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A9BC97" w14:textId="02CABC38" w:rsidR="002A6009" w:rsidRDefault="001A4694">
      <w:r>
        <w:rPr>
          <w:noProof/>
        </w:rPr>
        <mc:AlternateContent>
          <mc:Choice Requires="wps">
            <w:drawing>
              <wp:anchor distT="0" distB="0" distL="114300" distR="114300" simplePos="0" relativeHeight="251659264" behindDoc="0" locked="0" layoutInCell="1" allowOverlap="1" wp14:anchorId="53338686" wp14:editId="29E2D11B">
                <wp:simplePos x="0" y="0"/>
                <wp:positionH relativeFrom="column">
                  <wp:posOffset>-914400</wp:posOffset>
                </wp:positionH>
                <wp:positionV relativeFrom="paragraph">
                  <wp:posOffset>-685800</wp:posOffset>
                </wp:positionV>
                <wp:extent cx="914400" cy="6858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9144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817AEFE" w14:textId="5692CAF2" w:rsidR="00741EC8" w:rsidRDefault="00741EC8">
                            <w:r>
                              <w:rPr>
                                <w:noProof/>
                              </w:rPr>
                              <w:drawing>
                                <wp:inline distT="0" distB="0" distL="0" distR="0" wp14:anchorId="58809ACD" wp14:editId="18864FE9">
                                  <wp:extent cx="731520" cy="524945"/>
                                  <wp:effectExtent l="0" t="0" r="5080" b="8890"/>
                                  <wp:docPr id="2" name="Picture 1" descr="tiger_walking_rit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tiger_walking_rit_color.jpg"/>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731520" cy="52494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71.95pt;margin-top:-53.95pt;width:1in;height:54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" filled="f" stroked="f">
                <v:textbox>
                  <w:txbxContent>
                    <w:p w14:paraId="2817AEFE" w14:textId="5692CAF2" w:rsidR="008502DF" w:rsidRDefault="008502DF">
                      <w:r>
                        <w:rPr>
                          <w:noProof/>
                        </w:rPr>
                        <w:drawing>
                          <wp:inline distT="0" distB="0" distL="0" distR="0" wp14:anchorId="58809ACD" wp14:editId="18864FE9">
                            <wp:extent cx="731520" cy="524945"/>
                            <wp:effectExtent l="0" t="0" r="5080" b="8890"/>
                            <wp:docPr id="2" name="Picture 1" descr="tiger_walking_rit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tiger_walking_rit_color.jpg"/>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731520" cy="524945"/>
                                    </a:xfrm>
                                    <a:prstGeom prst="rect">
                                      <a:avLst/>
                                    </a:prstGeom>
                                  </pic:spPr>
                                </pic:pic>
                              </a:graphicData>
                            </a:graphic>
                          </wp:inline>
                        </w:drawing>
                      </w:r>
                    </w:p>
                  </w:txbxContent>
                </v:textbox>
                <w10:wrap type="square"/>
              </v:shape>
            </w:pict>
          </mc:Fallback>
        </mc:AlternateContent>
      </w:r>
      <w:r w:rsidR="00A32C60">
        <w:t>Instructor</w:t>
      </w:r>
      <w:r>
        <w:t>3</w:t>
      </w:r>
      <w:r w:rsidR="00652E85">
        <w:t xml:space="preserve"> (PI)</w:t>
      </w:r>
      <w:r w:rsidR="00306F45">
        <w:t xml:space="preserve">:   </w:t>
      </w:r>
      <w:r w:rsidR="00A32C60">
        <w:t>Dr. Howard L</w:t>
      </w:r>
      <w:r w:rsidR="00306F45">
        <w:t xml:space="preserve">ee McLean   </w:t>
      </w:r>
      <w:r w:rsidR="00652E85">
        <w:t xml:space="preserve">Office:  </w:t>
      </w:r>
      <w:r w:rsidR="00306F45">
        <w:t>Carey Hall</w:t>
      </w:r>
      <w:r w:rsidR="00652E85">
        <w:t xml:space="preserve"> </w:t>
      </w:r>
      <w:r w:rsidR="00306F45">
        <w:t xml:space="preserve">14-2313  </w:t>
      </w:r>
      <w:r w:rsidR="00A32C60">
        <w:t xml:space="preserve">email: </w:t>
      </w:r>
      <w:hyperlink r:id="rId10" w:history="1">
        <w:r w:rsidR="00A32C60" w:rsidRPr="00A72AE5">
          <w:rPr>
            <w:rStyle w:val="Hyperlink"/>
          </w:rPr>
          <w:t>hlmsch@rit.edu</w:t>
        </w:r>
      </w:hyperlink>
    </w:p>
    <w:p w14:paraId="0E3B562C" w14:textId="77777777" w:rsidR="00501AD8" w:rsidRDefault="00501AD8">
      <w:bookmarkStart w:id="0" w:name="_GoBack"/>
      <w:bookmarkEnd w:id="0"/>
    </w:p>
    <w:p w14:paraId="00369A8F" w14:textId="3C176821" w:rsidR="00A32C60" w:rsidRDefault="003A523A">
      <w:r>
        <w:t xml:space="preserve">Office hours:   </w:t>
      </w:r>
      <w:r w:rsidR="00306F45">
        <w:t xml:space="preserve">Please </w:t>
      </w:r>
      <w:r>
        <w:t>s</w:t>
      </w:r>
      <w:r w:rsidR="00A32C60">
        <w:t xml:space="preserve">ee </w:t>
      </w:r>
      <w:r>
        <w:t>‘myCourses’ for “Where is Dr McLean” in intro folder for course.</w:t>
      </w:r>
    </w:p>
    <w:p w14:paraId="07F42D07" w14:textId="7F5406D8" w:rsidR="00B1090A" w:rsidRDefault="00CD07C0">
      <w:pPr>
        <w:rPr>
          <w:rStyle w:val="Hyperlink"/>
        </w:rPr>
      </w:pPr>
      <w:r>
        <w:tab/>
      </w:r>
      <w:r>
        <w:tab/>
      </w:r>
      <w:hyperlink r:id="rId11" w:history="1">
        <w:r w:rsidRPr="00A72AE5">
          <w:rPr>
            <w:rStyle w:val="Hyperlink"/>
          </w:rPr>
          <w:t>https://mycourses.rit.edu</w:t>
        </w:r>
      </w:hyperlink>
    </w:p>
    <w:p w14:paraId="6902995F" w14:textId="77777777" w:rsidR="00306F45" w:rsidRDefault="00306F45">
      <w:pPr>
        <w:rPr>
          <w:rStyle w:val="Hyperlink"/>
        </w:rPr>
      </w:pPr>
    </w:p>
    <w:p w14:paraId="3D701486" w14:textId="4605D60B" w:rsidR="00B1090A" w:rsidRDefault="00B1090A">
      <w:pPr>
        <w:rPr>
          <w:rStyle w:val="Hyperlink"/>
          <w:u w:val="none"/>
        </w:rPr>
      </w:pPr>
      <w:r>
        <w:rPr>
          <w:rStyle w:val="Hyperlink"/>
        </w:rPr>
        <w:t>Supplemental instructor</w:t>
      </w:r>
      <w:r w:rsidR="00652E85">
        <w:rPr>
          <w:rStyle w:val="Hyperlink"/>
        </w:rPr>
        <w:t>(SI)</w:t>
      </w:r>
      <w:r w:rsidR="00652E85">
        <w:rPr>
          <w:rStyle w:val="Hyperlink"/>
          <w:u w:val="none"/>
        </w:rPr>
        <w:t xml:space="preserve">: </w:t>
      </w:r>
      <w:r w:rsidR="00265D1D">
        <w:rPr>
          <w:rStyle w:val="Hyperlink"/>
          <w:u w:val="none"/>
        </w:rPr>
        <w:t>Emily Carter (</w:t>
      </w:r>
      <w:r w:rsidR="00652E85">
        <w:rPr>
          <w:rStyle w:val="Hyperlink"/>
          <w:u w:val="none"/>
        </w:rPr>
        <w:t xml:space="preserve">review her handout)  </w:t>
      </w:r>
      <w:hyperlink r:id="rId12" w:history="1">
        <w:r w:rsidR="00265D1D" w:rsidRPr="00896B94">
          <w:rPr>
            <w:rStyle w:val="Hyperlink"/>
          </w:rPr>
          <w:t>egc3964@mail.rit.edu</w:t>
        </w:r>
      </w:hyperlink>
      <w:r w:rsidR="00265D1D">
        <w:t xml:space="preserve"> </w:t>
      </w:r>
    </w:p>
    <w:p w14:paraId="55977E49" w14:textId="77777777" w:rsidR="00652E85" w:rsidRPr="00652E85" w:rsidRDefault="00652E85"/>
    <w:p w14:paraId="75488F2A" w14:textId="0AF2A3B6" w:rsidR="00501AD8" w:rsidRDefault="00501AD8">
      <w:r w:rsidRPr="00A20BC5">
        <w:rPr>
          <w:u w:val="single"/>
        </w:rPr>
        <w:t>Class</w:t>
      </w:r>
      <w:r>
        <w:t>:</w:t>
      </w:r>
      <w:r>
        <w:tab/>
      </w:r>
      <w:r w:rsidR="00FE6B2C">
        <w:tab/>
      </w:r>
      <w:r>
        <w:t>T and R 5:00 p.m. to 6:15 p.m. in Gosnell Hall, 08-1250</w:t>
      </w:r>
      <w:r w:rsidR="00A20BC5">
        <w:t xml:space="preserve"> (i.e., two 75 min classes)</w:t>
      </w:r>
    </w:p>
    <w:p w14:paraId="4B919814" w14:textId="10F57B63" w:rsidR="003A523A" w:rsidRDefault="00FE6B2C">
      <w:r>
        <w:t>Optional re</w:t>
      </w:r>
      <w:r w:rsidR="00E44E34">
        <w:t>citation (students’ request):</w:t>
      </w:r>
      <w:r w:rsidR="00E44E34">
        <w:tab/>
      </w:r>
      <w:r w:rsidR="00E44E34">
        <w:tab/>
      </w:r>
      <w:r>
        <w:t xml:space="preserve"> T W</w:t>
      </w:r>
      <w:r>
        <w:tab/>
        <w:t xml:space="preserve">    6:30 p.m. to about </w:t>
      </w:r>
      <w:r w:rsidR="00652E85">
        <w:t xml:space="preserve">maybe </w:t>
      </w:r>
      <w:r w:rsidR="00772FDC">
        <w:t>8ish</w:t>
      </w:r>
      <w:r>
        <w:t xml:space="preserve"> p.m. </w:t>
      </w:r>
    </w:p>
    <w:p w14:paraId="16155949" w14:textId="348B3E36" w:rsidR="00FE6B2C" w:rsidRDefault="00A20BC5">
      <w:r>
        <w:tab/>
      </w:r>
      <w:r>
        <w:tab/>
      </w:r>
      <w:r w:rsidR="00652E85">
        <w:t xml:space="preserve">T in GOS </w:t>
      </w:r>
      <w:r w:rsidR="00652E85" w:rsidRPr="00E44E34">
        <w:rPr>
          <w:b/>
        </w:rPr>
        <w:t>08-13</w:t>
      </w:r>
      <w:r w:rsidR="00C00226">
        <w:rPr>
          <w:b/>
        </w:rPr>
        <w:t>00</w:t>
      </w:r>
      <w:r w:rsidR="00652E85">
        <w:tab/>
      </w:r>
      <w:r w:rsidR="00E44E34">
        <w:tab/>
      </w:r>
      <w:r w:rsidR="00E44E34">
        <w:tab/>
      </w:r>
      <w:r w:rsidR="00772FDC">
        <w:t xml:space="preserve"> </w:t>
      </w:r>
      <w:r w:rsidR="00652E85">
        <w:t xml:space="preserve">W in GOS </w:t>
      </w:r>
      <w:r w:rsidR="00652E85" w:rsidRPr="00E44E34">
        <w:rPr>
          <w:b/>
        </w:rPr>
        <w:t>08-</w:t>
      </w:r>
      <w:r w:rsidR="00C00226">
        <w:rPr>
          <w:b/>
        </w:rPr>
        <w:t>1154</w:t>
      </w:r>
    </w:p>
    <w:p w14:paraId="34F11C2B" w14:textId="04E494A6" w:rsidR="00A20BC5" w:rsidRDefault="00A20BC5" w:rsidP="00A20BC5">
      <w:r>
        <w:t xml:space="preserve">Students should be registered for the 1-credit laboratory course, </w:t>
      </w:r>
      <w:r w:rsidR="00CD07C0">
        <w:t xml:space="preserve">Gen &amp; Analytical Chem Lab </w:t>
      </w:r>
      <w:r>
        <w:t xml:space="preserve">II (CHMG-146) which meets for one weekly 3-hour session.  The lab is independent of the course and scored / graded separately. See </w:t>
      </w:r>
      <w:r w:rsidR="00A7160A">
        <w:t xml:space="preserve">your </w:t>
      </w:r>
      <w:r>
        <w:t>separate syllabu</w:t>
      </w:r>
      <w:r w:rsidR="00CE4805">
        <w:t>s for CHMG 146 on “M</w:t>
      </w:r>
      <w:r w:rsidR="00CD07C0">
        <w:t xml:space="preserve">yCourses.” </w:t>
      </w:r>
      <w:r>
        <w:tab/>
        <w:t xml:space="preserve"> </w:t>
      </w:r>
    </w:p>
    <w:p w14:paraId="20D26CAC" w14:textId="0CF93A6F" w:rsidR="00A20BC5" w:rsidRDefault="00A20BC5" w:rsidP="00A20BC5">
      <w:pPr>
        <w:ind w:firstLine="720"/>
      </w:pPr>
      <w:r>
        <w:rPr>
          <w:b/>
        </w:rPr>
        <w:t>Outline of Lecture</w:t>
      </w:r>
      <w:r>
        <w:t xml:space="preserve"> notes will be available on the web</w:t>
      </w:r>
      <w:r w:rsidR="00E44E34">
        <w:t xml:space="preserve"> site for the course (‘M</w:t>
      </w:r>
      <w:r w:rsidR="00727641">
        <w:t>yCourse</w:t>
      </w:r>
      <w:r w:rsidR="00E44E34">
        <w:t>s</w:t>
      </w:r>
      <w:r w:rsidR="00727641">
        <w:t>’</w:t>
      </w:r>
      <w:r>
        <w:t>). Readings for the lectures are indicated in the schedule given below</w:t>
      </w:r>
      <w:r w:rsidR="00CD07C0">
        <w:t>.</w:t>
      </w:r>
      <w:r>
        <w:t xml:space="preserve"> It is helpful to peruse the reading assignment before lecture and do the pre-class homework problem, without worrying about understanding everything. After lecture, the material should be reexamined within </w:t>
      </w:r>
      <w:r w:rsidR="00FB7F06">
        <w:t>48</w:t>
      </w:r>
      <w:r>
        <w:t xml:space="preserve"> hours to clarify your questions and the post-class problems solved. </w:t>
      </w:r>
      <w:r w:rsidR="00FB7F06">
        <w:t xml:space="preserve"> Practice…practice.</w:t>
      </w:r>
    </w:p>
    <w:p w14:paraId="2F7DF288" w14:textId="77777777" w:rsidR="00A20BC5" w:rsidRDefault="00A20BC5"/>
    <w:p w14:paraId="3C569808" w14:textId="585F70EF" w:rsidR="001A4694" w:rsidRDefault="00A20BC5" w:rsidP="001A4694">
      <w:pPr>
        <w:pStyle w:val="ListContinue2"/>
        <w:ind w:left="0"/>
      </w:pPr>
      <w:r>
        <w:rPr>
          <w:u w:val="single"/>
        </w:rPr>
        <w:t xml:space="preserve">Class </w:t>
      </w:r>
      <w:r w:rsidR="001A4694" w:rsidRPr="00512D81">
        <w:rPr>
          <w:u w:val="single"/>
        </w:rPr>
        <w:t>items</w:t>
      </w:r>
      <w:r w:rsidR="001A4694">
        <w:t>:</w:t>
      </w:r>
    </w:p>
    <w:p w14:paraId="611330F6" w14:textId="77777777" w:rsidR="001A4694" w:rsidRDefault="001A4694" w:rsidP="001A4694">
      <w:pPr>
        <w:pStyle w:val="ListContinue2"/>
        <w:numPr>
          <w:ilvl w:val="0"/>
          <w:numId w:val="1"/>
        </w:numPr>
      </w:pPr>
      <w:r>
        <w:t>MasteringChemistry</w:t>
      </w:r>
      <w:r>
        <w:tab/>
      </w:r>
      <w:r>
        <w:tab/>
      </w:r>
      <w:r>
        <w:tab/>
      </w:r>
      <w:hyperlink r:id="rId13" w:history="1">
        <w:r w:rsidRPr="009260C2">
          <w:rPr>
            <w:rStyle w:val="Hyperlink"/>
          </w:rPr>
          <w:t>http://masteringchemistry.com</w:t>
        </w:r>
      </w:hyperlink>
      <w:r>
        <w:t xml:space="preserve"> </w:t>
      </w:r>
    </w:p>
    <w:p w14:paraId="4D579DBD" w14:textId="60750627" w:rsidR="00C57F6D" w:rsidRDefault="00C57F6D" w:rsidP="00C57F6D">
      <w:pPr>
        <w:pStyle w:val="ListParagraph"/>
      </w:pPr>
      <w:r>
        <w:t xml:space="preserve">MasteringChemistry course id code: </w:t>
      </w:r>
      <w:r>
        <w:tab/>
      </w:r>
      <w:r w:rsidRPr="002A6009">
        <w:t>RITCHMG142MCLEANS1</w:t>
      </w:r>
      <w:r w:rsidR="00E44E34">
        <w:t>5</w:t>
      </w:r>
    </w:p>
    <w:p w14:paraId="354B331A" w14:textId="4E1C0347" w:rsidR="00C57F6D" w:rsidRDefault="00C57F6D" w:rsidP="00C57F6D">
      <w:pPr>
        <w:pStyle w:val="ListParagraph"/>
      </w:pPr>
      <w:r>
        <w:t>MasteringChemistry access code:</w:t>
      </w:r>
      <w:r>
        <w:tab/>
        <w:t>You supply via purchase, may use last semester.</w:t>
      </w:r>
    </w:p>
    <w:p w14:paraId="20F44550" w14:textId="769085FC" w:rsidR="00C57F6D" w:rsidRDefault="00C57F6D" w:rsidP="00C57F6D">
      <w:pPr>
        <w:pStyle w:val="ListParagraph"/>
      </w:pPr>
      <w:r>
        <w:tab/>
      </w:r>
      <w:r>
        <w:tab/>
      </w:r>
      <w:r>
        <w:tab/>
      </w:r>
      <w:r>
        <w:tab/>
      </w:r>
      <w:r>
        <w:tab/>
        <w:t>Access is usually on an annual basis.</w:t>
      </w:r>
    </w:p>
    <w:p w14:paraId="081833EB" w14:textId="00045945" w:rsidR="00E44E34" w:rsidRDefault="00E44E34" w:rsidP="00C57F6D">
      <w:pPr>
        <w:pStyle w:val="ListParagraph"/>
      </w:pPr>
      <w:r>
        <w:tab/>
      </w:r>
      <w:r>
        <w:tab/>
      </w:r>
      <w:r>
        <w:tab/>
        <w:t>You should be able to buy an unexpired access from a friend.</w:t>
      </w:r>
    </w:p>
    <w:p w14:paraId="41E156C7" w14:textId="77777777" w:rsidR="00E44E34" w:rsidRDefault="00E44E34" w:rsidP="00C57F6D">
      <w:pPr>
        <w:pStyle w:val="ListParagraph"/>
      </w:pPr>
    </w:p>
    <w:p w14:paraId="4A9B8C1D" w14:textId="0F133E94" w:rsidR="00C57F6D" w:rsidRDefault="001A4694" w:rsidP="00E44E34">
      <w:pPr>
        <w:pStyle w:val="ListContinue2"/>
        <w:numPr>
          <w:ilvl w:val="0"/>
          <w:numId w:val="1"/>
        </w:numPr>
      </w:pPr>
      <w:r>
        <w:t>i&gt;Clicker (i-Clicker or i-Clicker 2</w:t>
      </w:r>
      <w:r w:rsidR="00E44E34">
        <w:t>)</w:t>
      </w:r>
      <w:r w:rsidR="00E44E34">
        <w:tab/>
        <w:t>NOT BEING USED.  Work sheets are</w:t>
      </w:r>
      <w:r w:rsidR="00826316">
        <w:t xml:space="preserve"> submitted</w:t>
      </w:r>
      <w:r w:rsidR="00E44E34">
        <w:t>.</w:t>
      </w:r>
    </w:p>
    <w:p w14:paraId="7FFD15CC" w14:textId="6F30EB28" w:rsidR="001A4694" w:rsidRDefault="001A4694" w:rsidP="001A4694">
      <w:pPr>
        <w:pStyle w:val="ListContinue2"/>
        <w:numPr>
          <w:ilvl w:val="0"/>
          <w:numId w:val="1"/>
        </w:numPr>
      </w:pPr>
      <w:r>
        <w:t>scientific calculator</w:t>
      </w:r>
      <w:r>
        <w:tab/>
      </w:r>
      <w:r>
        <w:tab/>
      </w:r>
      <w:r>
        <w:tab/>
        <w:t xml:space="preserve">TI – “30” </w:t>
      </w:r>
      <w:r w:rsidR="004F27EB">
        <w:t xml:space="preserve">series works well, </w:t>
      </w:r>
      <w:r>
        <w:t>costs less than $12</w:t>
      </w:r>
    </w:p>
    <w:p w14:paraId="2B3A2E38" w14:textId="2B30E14D" w:rsidR="001A4694" w:rsidRDefault="001A4694" w:rsidP="001A4694">
      <w:pPr>
        <w:pStyle w:val="ListContinue2"/>
        <w:ind w:left="0" w:firstLine="720"/>
      </w:pPr>
      <w:r>
        <w:t>TI—83 or similar may be used, but instructor reserves the right to clear all memories.</w:t>
      </w:r>
    </w:p>
    <w:p w14:paraId="0479EE8C" w14:textId="69C56E3C" w:rsidR="00E44E34" w:rsidRDefault="00E44E34" w:rsidP="001A4694">
      <w:pPr>
        <w:pStyle w:val="ListContinue2"/>
        <w:ind w:left="0" w:firstLine="720"/>
      </w:pPr>
      <w:r>
        <w:t>Instructor prefers to level the playing field for all students.</w:t>
      </w:r>
      <w:r w:rsidR="005D0036">
        <w:t xml:space="preserve"> Please be honest.</w:t>
      </w:r>
    </w:p>
    <w:p w14:paraId="4E0B5D9C" w14:textId="77777777" w:rsidR="001A4694" w:rsidRDefault="001A4694" w:rsidP="001A4694">
      <w:pPr>
        <w:pStyle w:val="ListContinue2"/>
        <w:numPr>
          <w:ilvl w:val="0"/>
          <w:numId w:val="1"/>
        </w:numPr>
      </w:pPr>
      <w:r>
        <w:t>Some type of notebook for holding, organizing, and finding old exams, lecture handouts, recitation worksheets, etc.  Should date and title notes. Will ask about when appropriate.</w:t>
      </w:r>
    </w:p>
    <w:p w14:paraId="3F57D86A" w14:textId="2513095B" w:rsidR="001A4694" w:rsidRPr="001A4694" w:rsidRDefault="001A4694" w:rsidP="001A4694">
      <w:pPr>
        <w:pStyle w:val="ListContinue2"/>
        <w:numPr>
          <w:ilvl w:val="0"/>
          <w:numId w:val="1"/>
        </w:numPr>
      </w:pPr>
      <w:r>
        <w:t xml:space="preserve">TEXT:  </w:t>
      </w:r>
      <w:r>
        <w:tab/>
        <w:t xml:space="preserve">McMurry and Fay: </w:t>
      </w:r>
      <w:r w:rsidRPr="001A4694">
        <w:rPr>
          <w:b/>
          <w:i/>
          <w:u w:val="single"/>
        </w:rPr>
        <w:t>General Chemistry: Atoms First</w:t>
      </w:r>
      <w:r w:rsidRPr="001A4694">
        <w:rPr>
          <w:b/>
          <w:i/>
        </w:rPr>
        <w:t xml:space="preserve"> (2</w:t>
      </w:r>
      <w:r w:rsidRPr="001A4694">
        <w:rPr>
          <w:b/>
          <w:i/>
          <w:vertAlign w:val="superscript"/>
        </w:rPr>
        <w:t>nd</w:t>
      </w:r>
      <w:r w:rsidRPr="001A4694">
        <w:rPr>
          <w:b/>
          <w:i/>
        </w:rPr>
        <w:t xml:space="preserve"> edition preferred)</w:t>
      </w:r>
    </w:p>
    <w:p w14:paraId="134F4D0B" w14:textId="663A9F98" w:rsidR="00C57F6D" w:rsidRDefault="001A4694" w:rsidP="001A4694">
      <w:r>
        <w:t>I do consult the text for problems, exercises, MS PowerPoint slides, info and exam questions.</w:t>
      </w:r>
    </w:p>
    <w:p w14:paraId="28163DDD" w14:textId="2F27631D" w:rsidR="001A4694" w:rsidRDefault="001A4694" w:rsidP="001A4694">
      <w:pPr>
        <w:ind w:left="720" w:hanging="720"/>
      </w:pPr>
      <w:r>
        <w:t>Used copies</w:t>
      </w:r>
      <w:r w:rsidRPr="002A7421">
        <w:t>:</w:t>
      </w:r>
      <w:r>
        <w:t xml:space="preserve"> </w:t>
      </w:r>
      <w:r w:rsidRPr="00B845B5">
        <w:rPr>
          <w:u w:val="single"/>
        </w:rPr>
        <w:t xml:space="preserve">&lt; </w:t>
      </w:r>
      <w:r>
        <w:t>$201</w:t>
      </w:r>
      <w:r>
        <w:tab/>
        <w:t xml:space="preserve"> Use “ISBN xxxxxxxxxxxx” to do a search in the URL.  </w:t>
      </w:r>
      <w:r w:rsidR="00C57F6D">
        <w:t>Bunches from fall…</w:t>
      </w:r>
    </w:p>
    <w:p w14:paraId="22EFB239" w14:textId="714036A8" w:rsidR="001A4694" w:rsidRDefault="00C57F6D" w:rsidP="00CD07C0">
      <w:pPr>
        <w:ind w:left="720" w:hanging="720"/>
      </w:pPr>
      <w:r>
        <w:t xml:space="preserve">New copies: </w:t>
      </w:r>
      <w:r w:rsidRPr="00C57F6D">
        <w:rPr>
          <w:u w:val="single"/>
        </w:rPr>
        <w:t>&lt;</w:t>
      </w:r>
      <w:r>
        <w:t xml:space="preserve">$288 when packaged with </w:t>
      </w:r>
      <w:r w:rsidR="001A4694">
        <w:t xml:space="preserve">and MasteringChemistry / </w:t>
      </w:r>
      <w:r>
        <w:t xml:space="preserve">CHMG146 </w:t>
      </w:r>
      <w:r w:rsidR="001A4694">
        <w:t>lab manual</w:t>
      </w:r>
    </w:p>
    <w:p w14:paraId="4E2A9375" w14:textId="77777777" w:rsidR="00652E85" w:rsidRDefault="00C57F6D" w:rsidP="001A4694">
      <w:r>
        <w:t>T</w:t>
      </w:r>
      <w:r w:rsidR="001A4694">
        <w:t xml:space="preserve">he text sold in the bookstore is a custom RIT edition so it less expensive than </w:t>
      </w:r>
      <w:r w:rsidR="00A20BC5">
        <w:t xml:space="preserve">the regular edition.  They are </w:t>
      </w:r>
      <w:r w:rsidR="001A4694">
        <w:t xml:space="preserve">identical.  If you are getting </w:t>
      </w:r>
      <w:r>
        <w:t>the text</w:t>
      </w:r>
      <w:r w:rsidR="001A4694">
        <w:t xml:space="preserve"> from another source</w:t>
      </w:r>
      <w:r w:rsidR="00A20BC5">
        <w:t>,</w:t>
      </w:r>
      <w:r w:rsidR="001A4694">
        <w:t xml:space="preserve"> </w:t>
      </w:r>
      <w:r w:rsidR="001A4694" w:rsidRPr="00C57F6D">
        <w:rPr>
          <w:b/>
        </w:rPr>
        <w:t>HOWEVER</w:t>
      </w:r>
      <w:r w:rsidR="00A20BC5">
        <w:rPr>
          <w:b/>
        </w:rPr>
        <w:t>,</w:t>
      </w:r>
      <w:r w:rsidR="001A4694">
        <w:t xml:space="preserve"> you also need access to the online homework (i.e., MasteringChemistry with a valid </w:t>
      </w:r>
      <w:r w:rsidR="001A4694" w:rsidRPr="00B845B5">
        <w:rPr>
          <w:u w:val="single"/>
        </w:rPr>
        <w:t>access code</w:t>
      </w:r>
      <w:r w:rsidR="001A4694">
        <w:t>).  Most homework problems match text problem</w:t>
      </w:r>
      <w:r w:rsidR="00A20BC5">
        <w:t xml:space="preserve">s! MasteringChemistry homework </w:t>
      </w:r>
      <w:r w:rsidR="001A4694">
        <w:t xml:space="preserve">IS PART OF </w:t>
      </w:r>
    </w:p>
    <w:p w14:paraId="4E14884B" w14:textId="5267D122" w:rsidR="001A4694" w:rsidRDefault="001A4694" w:rsidP="001A4694">
      <w:r>
        <w:t xml:space="preserve">YOUR GRADE (19%).  The </w:t>
      </w:r>
      <w:r w:rsidRPr="001A4694">
        <w:rPr>
          <w:u w:val="single"/>
        </w:rPr>
        <w:t>access code</w:t>
      </w:r>
      <w:r>
        <w:t xml:space="preserve"> comes packaged with the RIT edition.  If you buy the text elsewhere know that it costs $56+ to easily purchase the access code separately online.</w:t>
      </w:r>
      <w:r w:rsidR="00CD07C0">
        <w:t xml:space="preserve"> </w:t>
      </w:r>
      <w:r>
        <w:t>You can buy homework access code + electronic text from the publisher directly (</w:t>
      </w:r>
      <w:hyperlink r:id="rId14" w:history="1">
        <w:r w:rsidRPr="008B395D">
          <w:rPr>
            <w:rStyle w:val="Hyperlink"/>
          </w:rPr>
          <w:t>www.masteringchemistry.com</w:t>
        </w:r>
      </w:hyperlink>
      <w:r>
        <w:t xml:space="preserve">).  </w:t>
      </w:r>
    </w:p>
    <w:p w14:paraId="7CCAD84C" w14:textId="77777777" w:rsidR="00E44E34" w:rsidRDefault="00E44E34" w:rsidP="00236D2C">
      <w:pPr>
        <w:jc w:val="center"/>
      </w:pPr>
    </w:p>
    <w:p w14:paraId="2EAECF42" w14:textId="0B787673" w:rsidR="0093577A" w:rsidRDefault="0093577A" w:rsidP="00236D2C">
      <w:pPr>
        <w:jc w:val="center"/>
      </w:pPr>
      <w:r>
        <w:lastRenderedPageBreak/>
        <w:t xml:space="preserve">COURSE </w:t>
      </w:r>
      <w:r w:rsidR="007B2D68">
        <w:t>Details</w:t>
      </w:r>
    </w:p>
    <w:p w14:paraId="0351EC7A" w14:textId="7BA61C40" w:rsidR="0093577A" w:rsidRDefault="0093577A" w:rsidP="0093577A">
      <w:r>
        <w:tab/>
      </w:r>
      <w:r>
        <w:rPr>
          <w:u w:val="single"/>
        </w:rPr>
        <w:t>Objective:</w:t>
      </w:r>
      <w:r>
        <w:t xml:space="preserve">  Present college chemistry as a science based on empirical evidence that is placed into the context of conceptual, visual and mathematical models. Students will learn the concepts, symbolism and fundamental tools of chemistry necessary to carry on a discussion of the chemical sciences. Emphasis will be placed on the relationship between </w:t>
      </w:r>
      <w:r w:rsidR="00F03B2E">
        <w:t>how instantaneous and how spontaneous a change in</w:t>
      </w:r>
      <w:r>
        <w:t xml:space="preserve"> chemical bonds through chemical reactions and physical processes.  The chemical sciences are one of the central sciences (like physics).</w:t>
      </w:r>
    </w:p>
    <w:p w14:paraId="4329482C" w14:textId="77777777" w:rsidR="007B2D68" w:rsidRDefault="0093577A" w:rsidP="0093577A">
      <w:r>
        <w:tab/>
      </w:r>
    </w:p>
    <w:p w14:paraId="78E9A97B" w14:textId="21C2A4EA" w:rsidR="0093577A" w:rsidRDefault="0093577A" w:rsidP="007B2D68">
      <w:pPr>
        <w:ind w:firstLine="720"/>
      </w:pPr>
      <w:r>
        <w:t xml:space="preserve">Throughout the course you will gain some important </w:t>
      </w:r>
      <w:r w:rsidR="003C6FC6">
        <w:t>ideas</w:t>
      </w:r>
      <w:r>
        <w:t xml:space="preserve">. Some of these include: </w:t>
      </w:r>
    </w:p>
    <w:p w14:paraId="01583A31" w14:textId="03B0C64D" w:rsidR="00F03B2E" w:rsidRDefault="00F03B2E" w:rsidP="00F03B2E">
      <w:pPr>
        <w:numPr>
          <w:ilvl w:val="0"/>
          <w:numId w:val="4"/>
        </w:numPr>
        <w:spacing w:before="120"/>
      </w:pPr>
      <w:r>
        <w:t>Application of previous course concepts and principles (CHMG 141)</w:t>
      </w:r>
      <w:r w:rsidR="003C6FC6">
        <w:t xml:space="preserve"> such as the unifying principle,</w:t>
      </w:r>
      <w:r w:rsidR="00727641">
        <w:t xml:space="preserve">               </w:t>
      </w:r>
      <w:r w:rsidR="003C6FC6">
        <w:t xml:space="preserve"> </w:t>
      </w:r>
      <m:oMath>
        <m:r>
          <w:rPr>
            <w:rFonts w:ascii="Cambria Math" w:hAnsi="Cambria Math"/>
          </w:rPr>
          <m:t xml:space="preserve">reactants </m:t>
        </m:r>
        <m:box>
          <m:boxPr>
            <m:opEmu m:val="1"/>
            <m:ctrlPr>
              <w:rPr>
                <w:rFonts w:ascii="Cambria Math" w:hAnsi="Cambria Math"/>
                <w:i/>
              </w:rPr>
            </m:ctrlPr>
          </m:boxPr>
          <m:e>
            <m:r>
              <w:rPr>
                <w:rFonts w:ascii="Cambria Math" w:hAnsi="Cambria Math"/>
              </w:rPr>
              <m:t xml:space="preserve"> </m:t>
            </m:r>
            <m:groupChr>
              <m:groupChrPr>
                <m:chr m:val="→"/>
                <m:vertJc m:val="bot"/>
                <m:ctrlPr>
                  <w:rPr>
                    <w:rFonts w:ascii="Cambria Math" w:hAnsi="Cambria Math"/>
                    <w:i/>
                  </w:rPr>
                </m:ctrlPr>
              </m:groupChrPr>
              <m:e>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rPr>
                          <m:t>energy</m:t>
                        </m:r>
                      </m:e>
                    </m:groupChr>
                  </m:e>
                </m:box>
              </m:e>
            </m:groupChr>
          </m:e>
        </m:box>
        <m:r>
          <w:rPr>
            <w:rFonts w:ascii="Cambria Math" w:hAnsi="Cambria Math"/>
          </w:rPr>
          <m:t xml:space="preserve"> products+ENERGY</m:t>
        </m:r>
      </m:oMath>
    </w:p>
    <w:p w14:paraId="3717D77C" w14:textId="225CEE0C" w:rsidR="0093577A" w:rsidRDefault="0093577A" w:rsidP="00F03B2E">
      <w:pPr>
        <w:numPr>
          <w:ilvl w:val="0"/>
          <w:numId w:val="4"/>
        </w:numPr>
        <w:spacing w:before="120"/>
      </w:pPr>
      <w:r>
        <w:t>Dimensional analysis &amp; unit conversion (common science thread)</w:t>
      </w:r>
    </w:p>
    <w:p w14:paraId="28B28DEF" w14:textId="5867726B" w:rsidR="0093577A" w:rsidRDefault="00F03B2E" w:rsidP="0093577A">
      <w:pPr>
        <w:numPr>
          <w:ilvl w:val="0"/>
          <w:numId w:val="2"/>
        </w:numPr>
      </w:pPr>
      <w:r>
        <w:t xml:space="preserve">A review </w:t>
      </w:r>
      <w:r w:rsidR="0093577A">
        <w:t>of chemical nomenclature (atoms, ions, molecules = AIM)</w:t>
      </w:r>
    </w:p>
    <w:p w14:paraId="64FBD427" w14:textId="276B0058" w:rsidR="0093577A" w:rsidRDefault="0093577A" w:rsidP="0093577A">
      <w:pPr>
        <w:numPr>
          <w:ilvl w:val="0"/>
          <w:numId w:val="2"/>
        </w:numPr>
      </w:pPr>
      <w:r>
        <w:t xml:space="preserve">Balancing </w:t>
      </w:r>
      <w:r w:rsidR="00F03B2E">
        <w:t xml:space="preserve">more complex </w:t>
      </w:r>
      <w:r>
        <w:t xml:space="preserve">chemical equations (utilizing </w:t>
      </w:r>
      <w:r w:rsidR="00727641">
        <w:t>mnemonic</w:t>
      </w:r>
      <w:r>
        <w:t xml:space="preserve"> AMCE)</w:t>
      </w:r>
    </w:p>
    <w:p w14:paraId="2C06BD34" w14:textId="16CDAA12" w:rsidR="0093577A" w:rsidRDefault="00F03B2E" w:rsidP="0093577A">
      <w:pPr>
        <w:numPr>
          <w:ilvl w:val="0"/>
          <w:numId w:val="2"/>
        </w:numPr>
      </w:pPr>
      <w:r>
        <w:t>S</w:t>
      </w:r>
      <w:r w:rsidRPr="00F03B2E">
        <w:t xml:space="preserve">tructure of macroscopic matter </w:t>
      </w:r>
      <w:r>
        <w:t>based</w:t>
      </w:r>
      <w:r w:rsidRPr="00F03B2E">
        <w:t xml:space="preserve"> on nature of microscopic bonds</w:t>
      </w:r>
    </w:p>
    <w:p w14:paraId="19952FFC" w14:textId="0E028C8E" w:rsidR="0093577A" w:rsidRDefault="0093577A" w:rsidP="0093577A">
      <w:pPr>
        <w:numPr>
          <w:ilvl w:val="0"/>
          <w:numId w:val="2"/>
        </w:numPr>
      </w:pPr>
      <w:r>
        <w:t>Chemical logic – Qua</w:t>
      </w:r>
      <w:r w:rsidR="00F03B2E">
        <w:t>ntitative</w:t>
      </w:r>
      <w:r>
        <w:t xml:space="preserve"> Analysis (another challenge, Mr. Sherlock)</w:t>
      </w:r>
    </w:p>
    <w:p w14:paraId="4CA60BC6" w14:textId="77777777" w:rsidR="00F03B2E" w:rsidRDefault="00F03B2E" w:rsidP="0093577A">
      <w:pPr>
        <w:numPr>
          <w:ilvl w:val="0"/>
          <w:numId w:val="2"/>
        </w:numPr>
      </w:pPr>
      <w:r>
        <w:t>Energy transfers via chemical and physical process (absorption/release)</w:t>
      </w:r>
    </w:p>
    <w:p w14:paraId="1D32B248" w14:textId="3B94EDC0" w:rsidR="00C92CA6" w:rsidRDefault="00C92CA6" w:rsidP="0093577A">
      <w:pPr>
        <w:numPr>
          <w:ilvl w:val="0"/>
          <w:numId w:val="2"/>
        </w:numPr>
      </w:pPr>
      <w:r w:rsidRPr="00C92CA6">
        <w:t xml:space="preserve">Phase equilibrium also involves dynamic processes </w:t>
      </w:r>
      <w:r>
        <w:t xml:space="preserve">between </w:t>
      </w:r>
      <w:r w:rsidRPr="00C92CA6">
        <w:rPr>
          <w:u w:val="single"/>
        </w:rPr>
        <w:t>&gt;</w:t>
      </w:r>
      <w:r>
        <w:t>2 phases</w:t>
      </w:r>
    </w:p>
    <w:p w14:paraId="3D80ED08" w14:textId="3CEE363E" w:rsidR="00F03B2E" w:rsidRDefault="00F03B2E" w:rsidP="0093577A">
      <w:pPr>
        <w:numPr>
          <w:ilvl w:val="0"/>
          <w:numId w:val="2"/>
        </w:numPr>
      </w:pPr>
      <w:r>
        <w:t xml:space="preserve">Contrast between </w:t>
      </w:r>
      <w:r w:rsidRPr="00F03B2E">
        <w:t xml:space="preserve">equilibrium the macroscopic </w:t>
      </w:r>
      <w:r w:rsidR="00C92CA6">
        <w:t xml:space="preserve">zero </w:t>
      </w:r>
      <w:r w:rsidRPr="00F03B2E">
        <w:t>rat</w:t>
      </w:r>
      <w:r w:rsidR="00C92CA6">
        <w:t>e of reaction and</w:t>
      </w:r>
      <w:r w:rsidRPr="00F03B2E">
        <w:t xml:space="preserve"> </w:t>
      </w:r>
      <w:r w:rsidR="00C92CA6" w:rsidRPr="00F03B2E">
        <w:t xml:space="preserve">dynamic </w:t>
      </w:r>
      <w:r w:rsidRPr="00F03B2E">
        <w:t xml:space="preserve">microscopic level </w:t>
      </w:r>
      <w:r w:rsidR="00C92CA6">
        <w:t xml:space="preserve">which </w:t>
      </w:r>
      <w:r w:rsidRPr="00F03B2E">
        <w:t xml:space="preserve">are constantly inter-converting </w:t>
      </w:r>
    </w:p>
    <w:p w14:paraId="1B06FB2C" w14:textId="2961F15D" w:rsidR="003C6FC6" w:rsidRDefault="003C6FC6" w:rsidP="0093577A">
      <w:pPr>
        <w:numPr>
          <w:ilvl w:val="0"/>
          <w:numId w:val="2"/>
        </w:numPr>
      </w:pPr>
      <w:r>
        <w:t>Applications involving non- and spontaneous electrochemical processes</w:t>
      </w:r>
    </w:p>
    <w:p w14:paraId="4D206FC9" w14:textId="5E75010D" w:rsidR="00F03B2E" w:rsidRDefault="0093577A" w:rsidP="00F03B2E">
      <w:pPr>
        <w:numPr>
          <w:ilvl w:val="0"/>
          <w:numId w:val="2"/>
        </w:numPr>
      </w:pPr>
      <w:r>
        <w:t>Collaborating and cooperating with a peer on class activities</w:t>
      </w:r>
    </w:p>
    <w:p w14:paraId="2FB43A49" w14:textId="77777777" w:rsidR="00727641" w:rsidRPr="00F03B2E" w:rsidRDefault="00727641" w:rsidP="00727641">
      <w:pPr>
        <w:ind w:left="2160"/>
      </w:pPr>
    </w:p>
    <w:p w14:paraId="706D4C88" w14:textId="0A82A7C1" w:rsidR="00F03B2E" w:rsidRPr="00F03B2E" w:rsidRDefault="00F03B2E" w:rsidP="003C6FC6">
      <w:pPr>
        <w:ind w:firstLine="720"/>
      </w:pPr>
      <w:r w:rsidRPr="00F03B2E">
        <w:t>Key tools</w:t>
      </w:r>
      <w:r w:rsidR="00C66A6F">
        <w:t xml:space="preserve"> and toolbox skills</w:t>
      </w:r>
      <w:r w:rsidRPr="00F03B2E">
        <w:t xml:space="preserve">: </w:t>
      </w:r>
    </w:p>
    <w:p w14:paraId="640B6E53" w14:textId="77777777" w:rsidR="00C66A6F" w:rsidRDefault="00C66A6F" w:rsidP="00C66A6F">
      <w:pPr>
        <w:pStyle w:val="ListParagraph"/>
        <w:numPr>
          <w:ilvl w:val="0"/>
          <w:numId w:val="5"/>
        </w:numPr>
        <w:ind w:left="2070" w:hanging="270"/>
      </w:pPr>
      <w:r>
        <w:t>Apply periodic trends (electronegativity, reactivity, acid/base, solubility)</w:t>
      </w:r>
    </w:p>
    <w:p w14:paraId="281198A5" w14:textId="63C016C7" w:rsidR="00C66A6F" w:rsidRDefault="00C66A6F" w:rsidP="00C66A6F">
      <w:pPr>
        <w:pStyle w:val="ListParagraph"/>
        <w:numPr>
          <w:ilvl w:val="0"/>
          <w:numId w:val="5"/>
        </w:numPr>
        <w:ind w:left="2070" w:hanging="270"/>
      </w:pPr>
      <w:r>
        <w:t xml:space="preserve">Apply </w:t>
      </w:r>
      <w:r w:rsidR="00F03B2E" w:rsidRPr="00F03B2E">
        <w:t xml:space="preserve">thermochemical reference tables </w:t>
      </w:r>
      <w:r w:rsidR="003C6FC6">
        <w:t>(heat energy versus voltages)</w:t>
      </w:r>
    </w:p>
    <w:p w14:paraId="32B2AD7E" w14:textId="3D333F1A" w:rsidR="00C66A6F" w:rsidRDefault="00C66A6F" w:rsidP="00C66A6F">
      <w:pPr>
        <w:pStyle w:val="ListParagraph"/>
        <w:numPr>
          <w:ilvl w:val="0"/>
          <w:numId w:val="5"/>
        </w:numPr>
        <w:ind w:left="2070" w:hanging="270"/>
      </w:pPr>
      <w:r>
        <w:t xml:space="preserve">Apply </w:t>
      </w:r>
      <w:r w:rsidR="00F03B2E" w:rsidRPr="00F03B2E">
        <w:t xml:space="preserve">rate laws </w:t>
      </w:r>
      <w:r>
        <w:t>models using mathematical and graphical strategies</w:t>
      </w:r>
    </w:p>
    <w:p w14:paraId="688E0296" w14:textId="7347D8B5" w:rsidR="00C66A6F" w:rsidRDefault="00C66A6F" w:rsidP="00C66A6F">
      <w:pPr>
        <w:pStyle w:val="ListParagraph"/>
        <w:numPr>
          <w:ilvl w:val="0"/>
          <w:numId w:val="5"/>
        </w:numPr>
        <w:ind w:left="2070" w:hanging="270"/>
      </w:pPr>
      <w:r>
        <w:t>Apply the</w:t>
      </w:r>
      <w:r w:rsidR="00F03B2E" w:rsidRPr="00F03B2E">
        <w:t xml:space="preserve"> Arrhenius </w:t>
      </w:r>
      <w:r>
        <w:t xml:space="preserve">rate constant </w:t>
      </w:r>
      <w:r w:rsidR="00F03B2E" w:rsidRPr="00F03B2E">
        <w:t xml:space="preserve">equation to </w:t>
      </w:r>
      <w:r>
        <w:t>find instantaneous</w:t>
      </w:r>
      <w:r w:rsidR="00F03B2E" w:rsidRPr="00F03B2E">
        <w:t xml:space="preserve"> rates </w:t>
      </w:r>
    </w:p>
    <w:p w14:paraId="671493DD" w14:textId="77777777" w:rsidR="00C66A6F" w:rsidRDefault="00F03B2E" w:rsidP="00C66A6F">
      <w:pPr>
        <w:pStyle w:val="ListParagraph"/>
        <w:numPr>
          <w:ilvl w:val="0"/>
          <w:numId w:val="5"/>
        </w:numPr>
        <w:ind w:left="2070" w:hanging="270"/>
      </w:pPr>
      <w:r w:rsidRPr="00F03B2E">
        <w:t xml:space="preserve">Write equilibrium expressions </w:t>
      </w:r>
      <w:r w:rsidR="003C6FC6">
        <w:t>for non- and spontaneous processes</w:t>
      </w:r>
    </w:p>
    <w:p w14:paraId="3DF45661" w14:textId="69A75305" w:rsidR="00C66A6F" w:rsidRDefault="00C66A6F" w:rsidP="00C66A6F">
      <w:pPr>
        <w:pStyle w:val="ListParagraph"/>
        <w:numPr>
          <w:ilvl w:val="0"/>
          <w:numId w:val="5"/>
        </w:numPr>
        <w:ind w:left="2070" w:hanging="270"/>
      </w:pPr>
      <w:r>
        <w:t>Mathematically s</w:t>
      </w:r>
      <w:r w:rsidR="00F03B2E" w:rsidRPr="00F03B2E">
        <w:t>olv</w:t>
      </w:r>
      <w:r w:rsidR="003C6FC6">
        <w:t>e chemical equilibrium problems (</w:t>
      </w:r>
      <w:r>
        <w:t>various</w:t>
      </w:r>
      <w:r w:rsidR="003C6FC6">
        <w:t xml:space="preserve"> systems)</w:t>
      </w:r>
      <w:r w:rsidR="00F03B2E" w:rsidRPr="00F03B2E">
        <w:t xml:space="preserve"> </w:t>
      </w:r>
      <w:r w:rsidR="00727641">
        <w:t>using quadrat</w:t>
      </w:r>
      <w:r w:rsidR="00FB7F06">
        <w:t>ic equation, i</w:t>
      </w:r>
      <w:r w:rsidR="00727641">
        <w:t>teration, or perfect square methods</w:t>
      </w:r>
    </w:p>
    <w:p w14:paraId="23DF39D2" w14:textId="1898490C" w:rsidR="00C66A6F" w:rsidRDefault="00F03B2E" w:rsidP="00C66A6F">
      <w:pPr>
        <w:pStyle w:val="ListParagraph"/>
        <w:numPr>
          <w:ilvl w:val="0"/>
          <w:numId w:val="5"/>
        </w:numPr>
        <w:ind w:left="2070" w:hanging="270"/>
      </w:pPr>
      <w:r w:rsidRPr="00F03B2E">
        <w:t xml:space="preserve">Relate free energy </w:t>
      </w:r>
      <w:r w:rsidR="00404E74">
        <w:t xml:space="preserve">(after enthalpy and entropy) </w:t>
      </w:r>
      <w:r w:rsidRPr="00F03B2E">
        <w:t xml:space="preserve">to equilibrium constants </w:t>
      </w:r>
      <w:r w:rsidR="00C66A6F">
        <w:t xml:space="preserve">and spontaneous processes </w:t>
      </w:r>
    </w:p>
    <w:p w14:paraId="07C9C97E" w14:textId="45B9F898" w:rsidR="00F03B2E" w:rsidRPr="00F03B2E" w:rsidRDefault="003C6FC6" w:rsidP="00C66A6F">
      <w:pPr>
        <w:pStyle w:val="ListParagraph"/>
        <w:numPr>
          <w:ilvl w:val="0"/>
          <w:numId w:val="5"/>
        </w:numPr>
        <w:ind w:left="2070" w:hanging="270"/>
      </w:pPr>
      <w:r>
        <w:t>Interpret phase diagrams for common substances (i.e., H</w:t>
      </w:r>
      <w:r w:rsidRPr="00C66A6F">
        <w:rPr>
          <w:vertAlign w:val="subscript"/>
        </w:rPr>
        <w:t>2</w:t>
      </w:r>
      <w:r>
        <w:t>O and CO</w:t>
      </w:r>
      <w:r w:rsidRPr="00C66A6F">
        <w:rPr>
          <w:vertAlign w:val="subscript"/>
        </w:rPr>
        <w:t>2</w:t>
      </w:r>
      <w:r>
        <w:t>)</w:t>
      </w:r>
    </w:p>
    <w:p w14:paraId="7C65CFDE" w14:textId="77777777" w:rsidR="002A6009" w:rsidRDefault="002A6009"/>
    <w:p w14:paraId="302CD2D8" w14:textId="2CB96E4B" w:rsidR="00727641" w:rsidRDefault="00727641" w:rsidP="00727641">
      <w:r w:rsidRPr="00727641">
        <w:rPr>
          <w:b/>
          <w:bCs/>
          <w:u w:val="single"/>
        </w:rPr>
        <w:t>Schedule:</w:t>
      </w:r>
      <w:r w:rsidRPr="00727641">
        <w:t>  Class will meet two</w:t>
      </w:r>
      <w:r>
        <w:t xml:space="preserve"> times a week (</w:t>
      </w:r>
      <w:r w:rsidRPr="00727641">
        <w:t>2 lectures</w:t>
      </w:r>
      <w:r w:rsidR="00FB7F06">
        <w:t xml:space="preserve"> for 75 minutes</w:t>
      </w:r>
      <w:r>
        <w:t>)</w:t>
      </w:r>
      <w:r w:rsidRPr="00727641">
        <w:t xml:space="preserve"> </w:t>
      </w:r>
      <w:r>
        <w:t xml:space="preserve"> -- see details at end.</w:t>
      </w:r>
    </w:p>
    <w:p w14:paraId="626A45C7" w14:textId="77777777" w:rsidR="00727641" w:rsidRPr="00727641" w:rsidRDefault="00727641" w:rsidP="00727641">
      <w:pPr>
        <w:rPr>
          <w:b/>
        </w:rPr>
      </w:pPr>
    </w:p>
    <w:p w14:paraId="42A17785" w14:textId="17EEA5DF" w:rsidR="00727641" w:rsidRDefault="00727641" w:rsidP="00727641">
      <w:r w:rsidRPr="00727641">
        <w:rPr>
          <w:b/>
          <w:bCs/>
        </w:rPr>
        <w:t>Lecture</w:t>
      </w:r>
      <w:r w:rsidRPr="00727641">
        <w:t xml:space="preserve"> </w:t>
      </w:r>
      <w:r w:rsidR="00786BC9">
        <w:t>outlines (and some supplementary notes)</w:t>
      </w:r>
      <w:r w:rsidRPr="00727641">
        <w:t xml:space="preserve"> will be available on </w:t>
      </w:r>
      <w:r w:rsidR="00FB7F06">
        <w:t>‘M</w:t>
      </w:r>
      <w:r w:rsidRPr="00727641">
        <w:t>yCourses</w:t>
      </w:r>
      <w:r>
        <w:t>’</w:t>
      </w:r>
      <w:r w:rsidRPr="00727641">
        <w:t xml:space="preserve">. Readings for the lectures are indicated in the schedule; a copy of this syllabus will be available on </w:t>
      </w:r>
      <w:r>
        <w:t>‘m</w:t>
      </w:r>
      <w:r w:rsidRPr="00727641">
        <w:t>yCourses</w:t>
      </w:r>
      <w:r>
        <w:t>’</w:t>
      </w:r>
      <w:r w:rsidRPr="00727641">
        <w:t>. It is generally helpful to skim the reading assignment before lecture, without worrying about understanding everything. After lecture, the material should be reexamined to clarify y</w:t>
      </w:r>
      <w:r w:rsidR="00786BC9">
        <w:t>our questions in a timely manner, usually 24-48 hours.  Pedagogical research strongly suggests that the more active the student is the more success the student should realize. Proactive class participation AND collaborative/cooperative team activities are ingredients for success! That is, being passive with few contributions limits learning and success.</w:t>
      </w:r>
    </w:p>
    <w:p w14:paraId="08226997" w14:textId="77777777" w:rsidR="00786BC9" w:rsidRPr="00727641" w:rsidRDefault="00786BC9" w:rsidP="00727641"/>
    <w:p w14:paraId="4772F4FE" w14:textId="433D722F" w:rsidR="00727641" w:rsidRPr="00727641" w:rsidRDefault="00727641" w:rsidP="007B2D68">
      <w:pPr>
        <w:ind w:firstLine="720"/>
      </w:pPr>
      <w:r w:rsidRPr="00727641">
        <w:rPr>
          <w:b/>
          <w:bCs/>
        </w:rPr>
        <w:lastRenderedPageBreak/>
        <w:t>Exam</w:t>
      </w:r>
      <w:r w:rsidRPr="00727641">
        <w:t xml:space="preserve"> </w:t>
      </w:r>
      <w:r w:rsidRPr="00727641">
        <w:rPr>
          <w:u w:val="single"/>
        </w:rPr>
        <w:t>schedule:</w:t>
      </w:r>
    </w:p>
    <w:p w14:paraId="177E8210" w14:textId="28DF1F19" w:rsidR="008D6E2F" w:rsidRDefault="00727641" w:rsidP="00727641">
      <w:r w:rsidRPr="00727641">
        <w:t> </w:t>
      </w:r>
      <w:r w:rsidR="008D6E2F">
        <w:t>QUIZZES on selected topics to lessen impact of 75 minute exam</w:t>
      </w:r>
      <w:r w:rsidR="00442D89">
        <w:t xml:space="preserve"> period</w:t>
      </w:r>
      <w:r w:rsidR="008D6E2F">
        <w:t>s:  TBA.</w:t>
      </w:r>
    </w:p>
    <w:p w14:paraId="202D9FA6" w14:textId="4FB86327" w:rsidR="00727641" w:rsidRPr="00727641" w:rsidRDefault="005B0BB1" w:rsidP="00727641">
      <w:pPr>
        <w:rPr>
          <w:b/>
          <w:bCs/>
        </w:rPr>
      </w:pPr>
      <w:r>
        <w:rPr>
          <w:b/>
          <w:bCs/>
        </w:rPr>
        <w:t xml:space="preserve">Exam 1 </w:t>
      </w:r>
      <w:r w:rsidR="007C341D">
        <w:rPr>
          <w:b/>
          <w:bCs/>
        </w:rPr>
        <w:tab/>
      </w:r>
      <w:r w:rsidR="007C341D">
        <w:rPr>
          <w:b/>
          <w:bCs/>
        </w:rPr>
        <w:tab/>
      </w:r>
      <w:r>
        <w:rPr>
          <w:b/>
          <w:bCs/>
        </w:rPr>
        <w:t>24</w:t>
      </w:r>
      <w:r w:rsidR="00452061">
        <w:rPr>
          <w:b/>
          <w:bCs/>
        </w:rPr>
        <w:t xml:space="preserve"> February, </w:t>
      </w:r>
      <w:r>
        <w:rPr>
          <w:b/>
          <w:bCs/>
        </w:rPr>
        <w:t>Tuesday</w:t>
      </w:r>
      <w:r w:rsidR="005E6E9C">
        <w:rPr>
          <w:b/>
          <w:bCs/>
        </w:rPr>
        <w:tab/>
      </w:r>
      <w:r w:rsidR="005E6E9C">
        <w:rPr>
          <w:b/>
          <w:bCs/>
        </w:rPr>
        <w:tab/>
      </w:r>
      <w:r w:rsidR="005E6E9C">
        <w:rPr>
          <w:b/>
          <w:bCs/>
        </w:rPr>
        <w:tab/>
        <w:t xml:space="preserve">Ch 10, 11, 12, </w:t>
      </w:r>
      <w:r>
        <w:rPr>
          <w:b/>
          <w:bCs/>
        </w:rPr>
        <w:t>13</w:t>
      </w:r>
    </w:p>
    <w:p w14:paraId="115261F3" w14:textId="7563BAB0" w:rsidR="00727641" w:rsidRPr="00727641" w:rsidRDefault="005B0BB1" w:rsidP="00727641">
      <w:pPr>
        <w:rPr>
          <w:b/>
        </w:rPr>
      </w:pPr>
      <w:r>
        <w:rPr>
          <w:b/>
          <w:bCs/>
        </w:rPr>
        <w:t xml:space="preserve">Exam 2 </w:t>
      </w:r>
      <w:r w:rsidR="00853AC6">
        <w:rPr>
          <w:b/>
          <w:bCs/>
        </w:rPr>
        <w:tab/>
      </w:r>
      <w:r w:rsidR="00853AC6">
        <w:rPr>
          <w:b/>
          <w:bCs/>
        </w:rPr>
        <w:tab/>
      </w:r>
      <w:r>
        <w:rPr>
          <w:b/>
          <w:bCs/>
        </w:rPr>
        <w:t xml:space="preserve">  7</w:t>
      </w:r>
      <w:r w:rsidR="00853AC6">
        <w:rPr>
          <w:b/>
          <w:bCs/>
        </w:rPr>
        <w:t xml:space="preserve"> April, T</w:t>
      </w:r>
      <w:r>
        <w:rPr>
          <w:b/>
          <w:bCs/>
        </w:rPr>
        <w:t>ue</w:t>
      </w:r>
      <w:r w:rsidR="00853AC6">
        <w:rPr>
          <w:b/>
          <w:bCs/>
        </w:rPr>
        <w:t>sday</w:t>
      </w:r>
      <w:r w:rsidR="005E6E9C">
        <w:rPr>
          <w:b/>
          <w:bCs/>
        </w:rPr>
        <w:tab/>
      </w:r>
      <w:r w:rsidR="005E6E9C">
        <w:rPr>
          <w:b/>
          <w:bCs/>
        </w:rPr>
        <w:tab/>
      </w:r>
      <w:r w:rsidR="005E6E9C">
        <w:rPr>
          <w:b/>
          <w:bCs/>
        </w:rPr>
        <w:tab/>
      </w:r>
      <w:r w:rsidR="005E6E9C">
        <w:rPr>
          <w:b/>
          <w:bCs/>
        </w:rPr>
        <w:tab/>
        <w:t>Ch 14 and 15</w:t>
      </w:r>
    </w:p>
    <w:p w14:paraId="20845510" w14:textId="7FE89FC5" w:rsidR="00727641" w:rsidRDefault="00727641" w:rsidP="00727641">
      <w:pPr>
        <w:rPr>
          <w:b/>
          <w:bCs/>
        </w:rPr>
      </w:pPr>
      <w:r w:rsidRPr="00727641">
        <w:rPr>
          <w:b/>
          <w:bCs/>
        </w:rPr>
        <w:t>Exam 3</w:t>
      </w:r>
      <w:r w:rsidR="00853AC6">
        <w:rPr>
          <w:b/>
          <w:bCs/>
        </w:rPr>
        <w:tab/>
      </w:r>
      <w:r w:rsidR="00853AC6">
        <w:rPr>
          <w:b/>
          <w:bCs/>
        </w:rPr>
        <w:tab/>
        <w:t>1</w:t>
      </w:r>
      <w:r w:rsidR="007C341D">
        <w:rPr>
          <w:b/>
          <w:bCs/>
        </w:rPr>
        <w:t>2</w:t>
      </w:r>
      <w:r w:rsidR="00853AC6">
        <w:rPr>
          <w:b/>
          <w:bCs/>
        </w:rPr>
        <w:t xml:space="preserve"> May, Tuesday (last class day)</w:t>
      </w:r>
      <w:r w:rsidR="005E6E9C">
        <w:rPr>
          <w:b/>
          <w:bCs/>
        </w:rPr>
        <w:tab/>
        <w:t xml:space="preserve"> </w:t>
      </w:r>
      <w:r w:rsidR="005E6E9C">
        <w:rPr>
          <w:b/>
          <w:bCs/>
        </w:rPr>
        <w:tab/>
        <w:t>Ch 16 and 17</w:t>
      </w:r>
      <w:r w:rsidR="007C341D">
        <w:rPr>
          <w:b/>
          <w:bCs/>
        </w:rPr>
        <w:t xml:space="preserve"> (</w:t>
      </w:r>
      <w:r w:rsidR="005B0BB1">
        <w:rPr>
          <w:b/>
          <w:bCs/>
        </w:rPr>
        <w:t>nuclear</w:t>
      </w:r>
      <w:r w:rsidR="007C341D">
        <w:rPr>
          <w:b/>
          <w:bCs/>
        </w:rPr>
        <w:t>?)</w:t>
      </w:r>
    </w:p>
    <w:p w14:paraId="2764E3BC" w14:textId="77777777" w:rsidR="00236D2C" w:rsidRPr="00727641" w:rsidRDefault="00236D2C" w:rsidP="00727641">
      <w:pPr>
        <w:rPr>
          <w:b/>
          <w:bCs/>
        </w:rPr>
      </w:pPr>
    </w:p>
    <w:p w14:paraId="0FBFF99E" w14:textId="78BA9601" w:rsidR="00727641" w:rsidRPr="00727641" w:rsidRDefault="00727641" w:rsidP="00727641">
      <w:pPr>
        <w:rPr>
          <w:b/>
        </w:rPr>
      </w:pPr>
      <w:r w:rsidRPr="00727641">
        <w:rPr>
          <w:b/>
          <w:bCs/>
        </w:rPr>
        <w:t xml:space="preserve"> Exam 4 (</w:t>
      </w:r>
      <w:r w:rsidR="00786BC9">
        <w:rPr>
          <w:b/>
          <w:bCs/>
        </w:rPr>
        <w:t xml:space="preserve">Comprehensive </w:t>
      </w:r>
      <w:r w:rsidR="00A948EF">
        <w:rPr>
          <w:b/>
          <w:bCs/>
        </w:rPr>
        <w:t xml:space="preserve">Final) </w:t>
      </w:r>
      <w:r w:rsidRPr="00727641">
        <w:rPr>
          <w:b/>
          <w:bCs/>
        </w:rPr>
        <w:t>(</w:t>
      </w:r>
      <w:r w:rsidR="00A948EF">
        <w:rPr>
          <w:b/>
          <w:bCs/>
        </w:rPr>
        <w:t>5/19 ca.  5-7 p.m. 08-1250</w:t>
      </w:r>
      <w:r w:rsidRPr="00727641">
        <w:rPr>
          <w:b/>
          <w:bCs/>
        </w:rPr>
        <w:t>)</w:t>
      </w:r>
      <w:r w:rsidR="00A948EF">
        <w:rPr>
          <w:b/>
          <w:bCs/>
        </w:rPr>
        <w:t xml:space="preserve"> </w:t>
      </w:r>
      <w:r w:rsidR="00652E85">
        <w:rPr>
          <w:b/>
          <w:bCs/>
        </w:rPr>
        <w:t>List of areas (4-6 PQ)</w:t>
      </w:r>
    </w:p>
    <w:tbl>
      <w:tblPr>
        <w:tblW w:w="8835" w:type="dxa"/>
        <w:tblInd w:w="93" w:type="dxa"/>
        <w:tblLayout w:type="fixed"/>
        <w:tblLook w:val="04A0" w:firstRow="1" w:lastRow="0" w:firstColumn="1" w:lastColumn="0" w:noHBand="0" w:noVBand="1"/>
      </w:tblPr>
      <w:tblGrid>
        <w:gridCol w:w="2569"/>
        <w:gridCol w:w="1284"/>
        <w:gridCol w:w="1284"/>
        <w:gridCol w:w="1284"/>
        <w:gridCol w:w="2414"/>
      </w:tblGrid>
      <w:tr w:rsidR="00786BC9" w:rsidRPr="00786BC9" w14:paraId="73707346" w14:textId="77777777" w:rsidTr="008D6E2F">
        <w:trPr>
          <w:trHeight w:val="240"/>
        </w:trPr>
        <w:tc>
          <w:tcPr>
            <w:tcW w:w="5137" w:type="dxa"/>
            <w:gridSpan w:val="3"/>
            <w:tcBorders>
              <w:top w:val="nil"/>
              <w:left w:val="nil"/>
              <w:bottom w:val="nil"/>
              <w:right w:val="nil"/>
            </w:tcBorders>
            <w:shd w:val="clear" w:color="auto" w:fill="auto"/>
            <w:noWrap/>
            <w:vAlign w:val="bottom"/>
            <w:hideMark/>
          </w:tcPr>
          <w:p w14:paraId="7CD86A9C" w14:textId="77777777"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1.  concentrations and colligative properties</w:t>
            </w:r>
          </w:p>
        </w:tc>
        <w:tc>
          <w:tcPr>
            <w:tcW w:w="1284" w:type="dxa"/>
            <w:tcBorders>
              <w:top w:val="nil"/>
              <w:left w:val="nil"/>
              <w:bottom w:val="nil"/>
              <w:right w:val="nil"/>
            </w:tcBorders>
            <w:shd w:val="clear" w:color="auto" w:fill="auto"/>
            <w:noWrap/>
            <w:vAlign w:val="bottom"/>
            <w:hideMark/>
          </w:tcPr>
          <w:p w14:paraId="157EE26D" w14:textId="77777777" w:rsidR="00786BC9" w:rsidRPr="00786BC9" w:rsidRDefault="00786BC9" w:rsidP="00786BC9">
            <w:pPr>
              <w:rPr>
                <w:rFonts w:ascii="Arial" w:eastAsia="Times New Roman" w:hAnsi="Arial" w:cs="Arial"/>
                <w:sz w:val="20"/>
                <w:szCs w:val="20"/>
              </w:rPr>
            </w:pPr>
          </w:p>
        </w:tc>
        <w:tc>
          <w:tcPr>
            <w:tcW w:w="2414" w:type="dxa"/>
            <w:tcBorders>
              <w:top w:val="nil"/>
              <w:left w:val="nil"/>
              <w:bottom w:val="nil"/>
              <w:right w:val="nil"/>
            </w:tcBorders>
            <w:shd w:val="clear" w:color="auto" w:fill="auto"/>
            <w:noWrap/>
            <w:vAlign w:val="bottom"/>
            <w:hideMark/>
          </w:tcPr>
          <w:p w14:paraId="3FC13DE6" w14:textId="77777777" w:rsidR="00786BC9" w:rsidRPr="00786BC9" w:rsidRDefault="00786BC9" w:rsidP="00786BC9">
            <w:pPr>
              <w:rPr>
                <w:rFonts w:ascii="Arial" w:eastAsia="Times New Roman" w:hAnsi="Arial" w:cs="Arial"/>
                <w:sz w:val="20"/>
                <w:szCs w:val="20"/>
              </w:rPr>
            </w:pPr>
          </w:p>
        </w:tc>
      </w:tr>
      <w:tr w:rsidR="00786BC9" w:rsidRPr="00786BC9" w14:paraId="5AEEA42E" w14:textId="77777777" w:rsidTr="008D6E2F">
        <w:trPr>
          <w:trHeight w:val="240"/>
        </w:trPr>
        <w:tc>
          <w:tcPr>
            <w:tcW w:w="6421" w:type="dxa"/>
            <w:gridSpan w:val="4"/>
            <w:tcBorders>
              <w:top w:val="nil"/>
              <w:left w:val="nil"/>
              <w:bottom w:val="nil"/>
              <w:right w:val="nil"/>
            </w:tcBorders>
            <w:shd w:val="clear" w:color="auto" w:fill="auto"/>
            <w:noWrap/>
            <w:vAlign w:val="bottom"/>
            <w:hideMark/>
          </w:tcPr>
          <w:p w14:paraId="3C0332A6" w14:textId="77777777"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2.  kinetics (rates of reaction and graphical analysis)</w:t>
            </w:r>
          </w:p>
        </w:tc>
        <w:tc>
          <w:tcPr>
            <w:tcW w:w="2414" w:type="dxa"/>
            <w:tcBorders>
              <w:top w:val="nil"/>
              <w:left w:val="nil"/>
              <w:bottom w:val="nil"/>
              <w:right w:val="nil"/>
            </w:tcBorders>
            <w:shd w:val="clear" w:color="auto" w:fill="auto"/>
            <w:noWrap/>
            <w:vAlign w:val="bottom"/>
            <w:hideMark/>
          </w:tcPr>
          <w:p w14:paraId="61BAEBA3" w14:textId="77777777" w:rsidR="00786BC9" w:rsidRPr="00786BC9" w:rsidRDefault="00786BC9" w:rsidP="00786BC9">
            <w:pPr>
              <w:rPr>
                <w:rFonts w:ascii="Arial" w:eastAsia="Times New Roman" w:hAnsi="Arial" w:cs="Arial"/>
                <w:sz w:val="20"/>
                <w:szCs w:val="20"/>
              </w:rPr>
            </w:pPr>
          </w:p>
        </w:tc>
      </w:tr>
      <w:tr w:rsidR="00786BC9" w:rsidRPr="00786BC9" w14:paraId="515EEC99" w14:textId="77777777" w:rsidTr="008D6E2F">
        <w:trPr>
          <w:trHeight w:val="240"/>
        </w:trPr>
        <w:tc>
          <w:tcPr>
            <w:tcW w:w="8835" w:type="dxa"/>
            <w:gridSpan w:val="5"/>
            <w:tcBorders>
              <w:top w:val="nil"/>
              <w:left w:val="nil"/>
              <w:bottom w:val="nil"/>
              <w:right w:val="nil"/>
            </w:tcBorders>
            <w:shd w:val="clear" w:color="auto" w:fill="auto"/>
            <w:noWrap/>
            <w:vAlign w:val="bottom"/>
            <w:hideMark/>
          </w:tcPr>
          <w:p w14:paraId="101D5BFF" w14:textId="777283E5" w:rsidR="00786BC9" w:rsidRPr="00786BC9" w:rsidRDefault="008D6E2F" w:rsidP="00786BC9">
            <w:pPr>
              <w:rPr>
                <w:rFonts w:ascii="Arial" w:eastAsia="Times New Roman" w:hAnsi="Arial" w:cs="Arial"/>
                <w:sz w:val="20"/>
                <w:szCs w:val="20"/>
              </w:rPr>
            </w:pPr>
            <w:r>
              <w:rPr>
                <w:rFonts w:ascii="Arial" w:eastAsia="Times New Roman" w:hAnsi="Arial" w:cs="Arial"/>
                <w:sz w:val="20"/>
                <w:szCs w:val="20"/>
              </w:rPr>
              <w:t>3.  gase</w:t>
            </w:r>
            <w:r w:rsidR="00786BC9" w:rsidRPr="00786BC9">
              <w:rPr>
                <w:rFonts w:ascii="Arial" w:eastAsia="Times New Roman" w:hAnsi="Arial" w:cs="Arial"/>
                <w:sz w:val="20"/>
                <w:szCs w:val="20"/>
              </w:rPr>
              <w:t>ous equilibrium and matrix decision (calc Kc or Kp)</w:t>
            </w:r>
          </w:p>
        </w:tc>
      </w:tr>
      <w:tr w:rsidR="00786BC9" w:rsidRPr="00786BC9" w14:paraId="653A3B7A" w14:textId="77777777" w:rsidTr="008D6E2F">
        <w:trPr>
          <w:trHeight w:val="240"/>
        </w:trPr>
        <w:tc>
          <w:tcPr>
            <w:tcW w:w="3853" w:type="dxa"/>
            <w:gridSpan w:val="2"/>
            <w:tcBorders>
              <w:top w:val="nil"/>
              <w:left w:val="nil"/>
              <w:bottom w:val="nil"/>
              <w:right w:val="nil"/>
            </w:tcBorders>
            <w:shd w:val="clear" w:color="auto" w:fill="auto"/>
            <w:noWrap/>
            <w:vAlign w:val="bottom"/>
            <w:hideMark/>
          </w:tcPr>
          <w:p w14:paraId="41A794CE" w14:textId="77777777"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4.  acid-base equilibria</w:t>
            </w:r>
          </w:p>
        </w:tc>
        <w:tc>
          <w:tcPr>
            <w:tcW w:w="1284" w:type="dxa"/>
            <w:tcBorders>
              <w:top w:val="nil"/>
              <w:left w:val="nil"/>
              <w:bottom w:val="nil"/>
              <w:right w:val="nil"/>
            </w:tcBorders>
            <w:shd w:val="clear" w:color="auto" w:fill="auto"/>
            <w:noWrap/>
            <w:vAlign w:val="bottom"/>
            <w:hideMark/>
          </w:tcPr>
          <w:p w14:paraId="550479E7" w14:textId="77777777" w:rsidR="00786BC9" w:rsidRPr="00786BC9" w:rsidRDefault="00786BC9" w:rsidP="00786BC9">
            <w:pPr>
              <w:rPr>
                <w:rFonts w:ascii="Arial" w:eastAsia="Times New Roman" w:hAnsi="Arial" w:cs="Arial"/>
                <w:sz w:val="20"/>
                <w:szCs w:val="20"/>
              </w:rPr>
            </w:pPr>
          </w:p>
        </w:tc>
        <w:tc>
          <w:tcPr>
            <w:tcW w:w="1284" w:type="dxa"/>
            <w:tcBorders>
              <w:top w:val="nil"/>
              <w:left w:val="nil"/>
              <w:bottom w:val="nil"/>
              <w:right w:val="nil"/>
            </w:tcBorders>
            <w:shd w:val="clear" w:color="auto" w:fill="auto"/>
            <w:noWrap/>
            <w:vAlign w:val="bottom"/>
            <w:hideMark/>
          </w:tcPr>
          <w:p w14:paraId="27C56F4E" w14:textId="77777777" w:rsidR="00786BC9" w:rsidRPr="00786BC9" w:rsidRDefault="00786BC9" w:rsidP="00786BC9">
            <w:pPr>
              <w:rPr>
                <w:rFonts w:ascii="Arial" w:eastAsia="Times New Roman" w:hAnsi="Arial" w:cs="Arial"/>
                <w:sz w:val="20"/>
                <w:szCs w:val="20"/>
              </w:rPr>
            </w:pPr>
          </w:p>
        </w:tc>
        <w:tc>
          <w:tcPr>
            <w:tcW w:w="2414" w:type="dxa"/>
            <w:tcBorders>
              <w:top w:val="nil"/>
              <w:left w:val="nil"/>
              <w:bottom w:val="nil"/>
              <w:right w:val="nil"/>
            </w:tcBorders>
            <w:shd w:val="clear" w:color="auto" w:fill="auto"/>
            <w:noWrap/>
            <w:vAlign w:val="bottom"/>
            <w:hideMark/>
          </w:tcPr>
          <w:p w14:paraId="5C4BDBC0" w14:textId="77777777" w:rsidR="00786BC9" w:rsidRPr="00786BC9" w:rsidRDefault="00786BC9" w:rsidP="00786BC9">
            <w:pPr>
              <w:rPr>
                <w:rFonts w:ascii="Arial" w:eastAsia="Times New Roman" w:hAnsi="Arial" w:cs="Arial"/>
                <w:sz w:val="20"/>
                <w:szCs w:val="20"/>
              </w:rPr>
            </w:pPr>
          </w:p>
        </w:tc>
      </w:tr>
      <w:tr w:rsidR="00786BC9" w:rsidRPr="00786BC9" w14:paraId="6803CC71" w14:textId="77777777" w:rsidTr="008D6E2F">
        <w:trPr>
          <w:trHeight w:val="240"/>
        </w:trPr>
        <w:tc>
          <w:tcPr>
            <w:tcW w:w="5137" w:type="dxa"/>
            <w:gridSpan w:val="3"/>
            <w:tcBorders>
              <w:top w:val="nil"/>
              <w:left w:val="nil"/>
              <w:bottom w:val="nil"/>
              <w:right w:val="nil"/>
            </w:tcBorders>
            <w:shd w:val="clear" w:color="auto" w:fill="auto"/>
            <w:noWrap/>
            <w:vAlign w:val="bottom"/>
            <w:hideMark/>
          </w:tcPr>
          <w:p w14:paraId="0608924A" w14:textId="77777777"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5.  solubility of sparingly insoluble solid</w:t>
            </w:r>
          </w:p>
        </w:tc>
        <w:tc>
          <w:tcPr>
            <w:tcW w:w="1284" w:type="dxa"/>
            <w:tcBorders>
              <w:top w:val="nil"/>
              <w:left w:val="nil"/>
              <w:bottom w:val="nil"/>
              <w:right w:val="nil"/>
            </w:tcBorders>
            <w:shd w:val="clear" w:color="auto" w:fill="auto"/>
            <w:noWrap/>
            <w:vAlign w:val="bottom"/>
            <w:hideMark/>
          </w:tcPr>
          <w:p w14:paraId="11E0C1A1" w14:textId="77777777" w:rsidR="00786BC9" w:rsidRPr="00786BC9" w:rsidRDefault="00786BC9" w:rsidP="00786BC9">
            <w:pPr>
              <w:rPr>
                <w:rFonts w:ascii="Arial" w:eastAsia="Times New Roman" w:hAnsi="Arial" w:cs="Arial"/>
                <w:sz w:val="20"/>
                <w:szCs w:val="20"/>
              </w:rPr>
            </w:pPr>
          </w:p>
        </w:tc>
        <w:tc>
          <w:tcPr>
            <w:tcW w:w="2414" w:type="dxa"/>
            <w:tcBorders>
              <w:top w:val="nil"/>
              <w:left w:val="nil"/>
              <w:bottom w:val="nil"/>
              <w:right w:val="nil"/>
            </w:tcBorders>
            <w:shd w:val="clear" w:color="auto" w:fill="auto"/>
            <w:noWrap/>
            <w:vAlign w:val="bottom"/>
            <w:hideMark/>
          </w:tcPr>
          <w:p w14:paraId="7670FF6C" w14:textId="77777777" w:rsidR="00786BC9" w:rsidRPr="00786BC9" w:rsidRDefault="00786BC9" w:rsidP="00786BC9">
            <w:pPr>
              <w:rPr>
                <w:rFonts w:ascii="Arial" w:eastAsia="Times New Roman" w:hAnsi="Arial" w:cs="Arial"/>
                <w:sz w:val="20"/>
                <w:szCs w:val="20"/>
              </w:rPr>
            </w:pPr>
          </w:p>
        </w:tc>
      </w:tr>
      <w:tr w:rsidR="00786BC9" w:rsidRPr="00786BC9" w14:paraId="0C2CEE90" w14:textId="77777777" w:rsidTr="008D6E2F">
        <w:trPr>
          <w:trHeight w:val="240"/>
        </w:trPr>
        <w:tc>
          <w:tcPr>
            <w:tcW w:w="5137" w:type="dxa"/>
            <w:gridSpan w:val="3"/>
            <w:tcBorders>
              <w:top w:val="nil"/>
              <w:left w:val="nil"/>
              <w:bottom w:val="nil"/>
              <w:right w:val="nil"/>
            </w:tcBorders>
            <w:shd w:val="clear" w:color="auto" w:fill="auto"/>
            <w:noWrap/>
            <w:vAlign w:val="bottom"/>
            <w:hideMark/>
          </w:tcPr>
          <w:p w14:paraId="74C6EEC7" w14:textId="77777777"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6.  electrochemical cell construction</w:t>
            </w:r>
          </w:p>
        </w:tc>
        <w:tc>
          <w:tcPr>
            <w:tcW w:w="1284" w:type="dxa"/>
            <w:tcBorders>
              <w:top w:val="nil"/>
              <w:left w:val="nil"/>
              <w:bottom w:val="nil"/>
              <w:right w:val="nil"/>
            </w:tcBorders>
            <w:shd w:val="clear" w:color="auto" w:fill="auto"/>
            <w:noWrap/>
            <w:vAlign w:val="bottom"/>
            <w:hideMark/>
          </w:tcPr>
          <w:p w14:paraId="0EC33F6F" w14:textId="77777777" w:rsidR="00786BC9" w:rsidRPr="00786BC9" w:rsidRDefault="00786BC9" w:rsidP="00786BC9">
            <w:pPr>
              <w:rPr>
                <w:rFonts w:ascii="Arial" w:eastAsia="Times New Roman" w:hAnsi="Arial" w:cs="Arial"/>
                <w:sz w:val="20"/>
                <w:szCs w:val="20"/>
              </w:rPr>
            </w:pPr>
          </w:p>
        </w:tc>
        <w:tc>
          <w:tcPr>
            <w:tcW w:w="2414" w:type="dxa"/>
            <w:tcBorders>
              <w:top w:val="nil"/>
              <w:left w:val="nil"/>
              <w:bottom w:val="nil"/>
              <w:right w:val="nil"/>
            </w:tcBorders>
            <w:shd w:val="clear" w:color="auto" w:fill="auto"/>
            <w:noWrap/>
            <w:vAlign w:val="bottom"/>
            <w:hideMark/>
          </w:tcPr>
          <w:p w14:paraId="7365319B" w14:textId="77777777" w:rsidR="00786BC9" w:rsidRPr="00786BC9" w:rsidRDefault="00786BC9" w:rsidP="00786BC9">
            <w:pPr>
              <w:rPr>
                <w:rFonts w:ascii="Arial" w:eastAsia="Times New Roman" w:hAnsi="Arial" w:cs="Arial"/>
                <w:sz w:val="20"/>
                <w:szCs w:val="20"/>
              </w:rPr>
            </w:pPr>
          </w:p>
        </w:tc>
      </w:tr>
      <w:tr w:rsidR="00786BC9" w:rsidRPr="00786BC9" w14:paraId="105DA02E" w14:textId="77777777" w:rsidTr="008D6E2F">
        <w:trPr>
          <w:trHeight w:val="240"/>
        </w:trPr>
        <w:tc>
          <w:tcPr>
            <w:tcW w:w="5137" w:type="dxa"/>
            <w:gridSpan w:val="3"/>
            <w:tcBorders>
              <w:top w:val="nil"/>
              <w:left w:val="nil"/>
              <w:bottom w:val="nil"/>
              <w:right w:val="nil"/>
            </w:tcBorders>
            <w:shd w:val="clear" w:color="auto" w:fill="auto"/>
            <w:noWrap/>
            <w:vAlign w:val="bottom"/>
            <w:hideMark/>
          </w:tcPr>
          <w:p w14:paraId="32C8C97A" w14:textId="77777777"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7.  thermodynamics and spontaneity</w:t>
            </w:r>
          </w:p>
        </w:tc>
        <w:tc>
          <w:tcPr>
            <w:tcW w:w="1284" w:type="dxa"/>
            <w:tcBorders>
              <w:top w:val="nil"/>
              <w:left w:val="nil"/>
              <w:bottom w:val="nil"/>
              <w:right w:val="nil"/>
            </w:tcBorders>
            <w:shd w:val="clear" w:color="auto" w:fill="auto"/>
            <w:noWrap/>
            <w:vAlign w:val="bottom"/>
            <w:hideMark/>
          </w:tcPr>
          <w:p w14:paraId="5BE62BE1" w14:textId="77777777" w:rsidR="00786BC9" w:rsidRPr="00786BC9" w:rsidRDefault="00786BC9" w:rsidP="00786BC9">
            <w:pPr>
              <w:rPr>
                <w:rFonts w:ascii="Arial" w:eastAsia="Times New Roman" w:hAnsi="Arial" w:cs="Arial"/>
                <w:sz w:val="20"/>
                <w:szCs w:val="20"/>
              </w:rPr>
            </w:pPr>
          </w:p>
        </w:tc>
        <w:tc>
          <w:tcPr>
            <w:tcW w:w="2414" w:type="dxa"/>
            <w:tcBorders>
              <w:top w:val="nil"/>
              <w:left w:val="nil"/>
              <w:bottom w:val="nil"/>
              <w:right w:val="nil"/>
            </w:tcBorders>
            <w:shd w:val="clear" w:color="auto" w:fill="auto"/>
            <w:noWrap/>
            <w:vAlign w:val="bottom"/>
            <w:hideMark/>
          </w:tcPr>
          <w:p w14:paraId="282E396C" w14:textId="77777777" w:rsidR="00786BC9" w:rsidRPr="00786BC9" w:rsidRDefault="00786BC9" w:rsidP="00786BC9">
            <w:pPr>
              <w:rPr>
                <w:rFonts w:ascii="Arial" w:eastAsia="Times New Roman" w:hAnsi="Arial" w:cs="Arial"/>
                <w:sz w:val="20"/>
                <w:szCs w:val="20"/>
              </w:rPr>
            </w:pPr>
          </w:p>
        </w:tc>
      </w:tr>
      <w:tr w:rsidR="00786BC9" w:rsidRPr="00786BC9" w14:paraId="4E38C937" w14:textId="77777777" w:rsidTr="008D6E2F">
        <w:trPr>
          <w:trHeight w:val="240"/>
        </w:trPr>
        <w:tc>
          <w:tcPr>
            <w:tcW w:w="6421" w:type="dxa"/>
            <w:gridSpan w:val="4"/>
            <w:tcBorders>
              <w:top w:val="nil"/>
              <w:left w:val="nil"/>
              <w:bottom w:val="nil"/>
              <w:right w:val="nil"/>
            </w:tcBorders>
            <w:shd w:val="clear" w:color="auto" w:fill="auto"/>
            <w:noWrap/>
            <w:vAlign w:val="bottom"/>
            <w:hideMark/>
          </w:tcPr>
          <w:p w14:paraId="72D6C42C" w14:textId="77777777"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8.  stoichiometry (such as Faraday's Law or ppt or conc)</w:t>
            </w:r>
          </w:p>
        </w:tc>
        <w:tc>
          <w:tcPr>
            <w:tcW w:w="2414" w:type="dxa"/>
            <w:tcBorders>
              <w:top w:val="nil"/>
              <w:left w:val="nil"/>
              <w:bottom w:val="nil"/>
              <w:right w:val="nil"/>
            </w:tcBorders>
            <w:shd w:val="clear" w:color="auto" w:fill="auto"/>
            <w:noWrap/>
            <w:vAlign w:val="bottom"/>
            <w:hideMark/>
          </w:tcPr>
          <w:p w14:paraId="3430C66B" w14:textId="77777777" w:rsidR="00786BC9" w:rsidRPr="00786BC9" w:rsidRDefault="00786BC9" w:rsidP="00786BC9">
            <w:pPr>
              <w:rPr>
                <w:rFonts w:ascii="Arial" w:eastAsia="Times New Roman" w:hAnsi="Arial" w:cs="Arial"/>
                <w:sz w:val="20"/>
                <w:szCs w:val="20"/>
              </w:rPr>
            </w:pPr>
          </w:p>
        </w:tc>
      </w:tr>
      <w:tr w:rsidR="00786BC9" w:rsidRPr="00786BC9" w14:paraId="64CF6CB4" w14:textId="77777777" w:rsidTr="008D6E2F">
        <w:trPr>
          <w:trHeight w:val="300"/>
        </w:trPr>
        <w:tc>
          <w:tcPr>
            <w:tcW w:w="8835" w:type="dxa"/>
            <w:gridSpan w:val="5"/>
            <w:tcBorders>
              <w:top w:val="nil"/>
              <w:left w:val="nil"/>
              <w:bottom w:val="nil"/>
              <w:right w:val="nil"/>
            </w:tcBorders>
            <w:shd w:val="clear" w:color="auto" w:fill="auto"/>
            <w:noWrap/>
            <w:vAlign w:val="bottom"/>
            <w:hideMark/>
          </w:tcPr>
          <w:p w14:paraId="738C34B8" w14:textId="7F3AE611" w:rsidR="00786BC9" w:rsidRPr="00786BC9" w:rsidRDefault="00786BC9" w:rsidP="00786BC9">
            <w:pPr>
              <w:ind w:right="-878"/>
              <w:rPr>
                <w:rFonts w:ascii="Arial" w:eastAsia="Times New Roman" w:hAnsi="Arial" w:cs="Arial"/>
                <w:sz w:val="20"/>
                <w:szCs w:val="20"/>
              </w:rPr>
            </w:pPr>
            <w:r w:rsidRPr="00786BC9">
              <w:rPr>
                <w:rFonts w:ascii="Arial" w:eastAsia="Times New Roman" w:hAnsi="Arial" w:cs="Arial"/>
                <w:sz w:val="20"/>
                <w:szCs w:val="20"/>
              </w:rPr>
              <w:t>9.  applications (osmo</w:t>
            </w:r>
            <w:r w:rsidR="008D6E2F">
              <w:rPr>
                <w:rFonts w:ascii="Arial" w:eastAsia="Times New Roman" w:hAnsi="Arial" w:cs="Arial"/>
                <w:sz w:val="20"/>
                <w:szCs w:val="20"/>
              </w:rPr>
              <w:t>s</w:t>
            </w:r>
            <w:r w:rsidRPr="00786BC9">
              <w:rPr>
                <w:rFonts w:ascii="Arial" w:eastAsia="Times New Roman" w:hAnsi="Arial" w:cs="Arial"/>
                <w:sz w:val="20"/>
                <w:szCs w:val="20"/>
              </w:rPr>
              <w:t xml:space="preserve">is/mechanism/Kc and </w:t>
            </w:r>
            <w:r w:rsidRPr="00786BC9">
              <w:rPr>
                <w:rFonts w:ascii="Symbol" w:eastAsia="Times New Roman" w:hAnsi="Symbol" w:cs="Arial"/>
                <w:sz w:val="20"/>
                <w:szCs w:val="20"/>
              </w:rPr>
              <w:t></w:t>
            </w:r>
            <w:r w:rsidRPr="00786BC9">
              <w:rPr>
                <w:rFonts w:ascii="Calibri" w:eastAsia="Times New Roman" w:hAnsi="Calibri" w:cs="Arial"/>
                <w:color w:val="000000"/>
              </w:rPr>
              <w:t>G/poison Ksp/plated mass/corrosion)</w:t>
            </w:r>
          </w:p>
        </w:tc>
      </w:tr>
      <w:tr w:rsidR="00786BC9" w:rsidRPr="00786BC9" w14:paraId="0282C166" w14:textId="77777777" w:rsidTr="008D6E2F">
        <w:trPr>
          <w:trHeight w:val="240"/>
        </w:trPr>
        <w:tc>
          <w:tcPr>
            <w:tcW w:w="3853" w:type="dxa"/>
            <w:gridSpan w:val="2"/>
            <w:tcBorders>
              <w:top w:val="nil"/>
              <w:left w:val="nil"/>
              <w:bottom w:val="nil"/>
              <w:right w:val="nil"/>
            </w:tcBorders>
            <w:shd w:val="clear" w:color="auto" w:fill="auto"/>
            <w:noWrap/>
            <w:vAlign w:val="bottom"/>
            <w:hideMark/>
          </w:tcPr>
          <w:p w14:paraId="048A2AF5" w14:textId="77777777"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10.Le Chatelier's Principle</w:t>
            </w:r>
          </w:p>
        </w:tc>
        <w:tc>
          <w:tcPr>
            <w:tcW w:w="1284" w:type="dxa"/>
            <w:tcBorders>
              <w:top w:val="nil"/>
              <w:left w:val="nil"/>
              <w:bottom w:val="nil"/>
              <w:right w:val="nil"/>
            </w:tcBorders>
            <w:shd w:val="clear" w:color="auto" w:fill="auto"/>
            <w:noWrap/>
            <w:vAlign w:val="bottom"/>
            <w:hideMark/>
          </w:tcPr>
          <w:p w14:paraId="439EAC41" w14:textId="77777777" w:rsidR="00786BC9" w:rsidRPr="00786BC9" w:rsidRDefault="00786BC9" w:rsidP="00786BC9">
            <w:pPr>
              <w:rPr>
                <w:rFonts w:ascii="Arial" w:eastAsia="Times New Roman" w:hAnsi="Arial" w:cs="Arial"/>
                <w:sz w:val="20"/>
                <w:szCs w:val="20"/>
              </w:rPr>
            </w:pPr>
          </w:p>
        </w:tc>
        <w:tc>
          <w:tcPr>
            <w:tcW w:w="1284" w:type="dxa"/>
            <w:tcBorders>
              <w:top w:val="nil"/>
              <w:left w:val="nil"/>
              <w:bottom w:val="nil"/>
              <w:right w:val="nil"/>
            </w:tcBorders>
            <w:shd w:val="clear" w:color="auto" w:fill="auto"/>
            <w:noWrap/>
            <w:vAlign w:val="bottom"/>
            <w:hideMark/>
          </w:tcPr>
          <w:p w14:paraId="39431CBF" w14:textId="77777777" w:rsidR="00786BC9" w:rsidRPr="00786BC9" w:rsidRDefault="00786BC9" w:rsidP="00786BC9">
            <w:pPr>
              <w:rPr>
                <w:rFonts w:ascii="Arial" w:eastAsia="Times New Roman" w:hAnsi="Arial" w:cs="Arial"/>
                <w:sz w:val="20"/>
                <w:szCs w:val="20"/>
              </w:rPr>
            </w:pPr>
          </w:p>
        </w:tc>
        <w:tc>
          <w:tcPr>
            <w:tcW w:w="2414" w:type="dxa"/>
            <w:tcBorders>
              <w:top w:val="nil"/>
              <w:left w:val="nil"/>
              <w:bottom w:val="nil"/>
              <w:right w:val="nil"/>
            </w:tcBorders>
            <w:shd w:val="clear" w:color="auto" w:fill="auto"/>
            <w:noWrap/>
            <w:vAlign w:val="bottom"/>
            <w:hideMark/>
          </w:tcPr>
          <w:p w14:paraId="5EB28AC6" w14:textId="77777777" w:rsidR="00786BC9" w:rsidRPr="00786BC9" w:rsidRDefault="00786BC9" w:rsidP="00786BC9">
            <w:pPr>
              <w:rPr>
                <w:rFonts w:ascii="Arial" w:eastAsia="Times New Roman" w:hAnsi="Arial" w:cs="Arial"/>
                <w:sz w:val="20"/>
                <w:szCs w:val="20"/>
              </w:rPr>
            </w:pPr>
          </w:p>
        </w:tc>
      </w:tr>
      <w:tr w:rsidR="00786BC9" w:rsidRPr="00786BC9" w14:paraId="1A7B5DA3" w14:textId="77777777" w:rsidTr="008D6E2F">
        <w:trPr>
          <w:trHeight w:val="240"/>
        </w:trPr>
        <w:tc>
          <w:tcPr>
            <w:tcW w:w="2569" w:type="dxa"/>
            <w:tcBorders>
              <w:top w:val="nil"/>
              <w:left w:val="nil"/>
              <w:bottom w:val="nil"/>
              <w:right w:val="nil"/>
            </w:tcBorders>
            <w:shd w:val="clear" w:color="auto" w:fill="auto"/>
            <w:noWrap/>
            <w:vAlign w:val="bottom"/>
            <w:hideMark/>
          </w:tcPr>
          <w:p w14:paraId="6D421602" w14:textId="77777777"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11.buffer application</w:t>
            </w:r>
          </w:p>
        </w:tc>
        <w:tc>
          <w:tcPr>
            <w:tcW w:w="1284" w:type="dxa"/>
            <w:tcBorders>
              <w:top w:val="nil"/>
              <w:left w:val="nil"/>
              <w:bottom w:val="nil"/>
              <w:right w:val="nil"/>
            </w:tcBorders>
            <w:shd w:val="clear" w:color="auto" w:fill="auto"/>
            <w:noWrap/>
            <w:vAlign w:val="bottom"/>
            <w:hideMark/>
          </w:tcPr>
          <w:p w14:paraId="1B532E29" w14:textId="77777777" w:rsidR="00786BC9" w:rsidRPr="00786BC9" w:rsidRDefault="00786BC9" w:rsidP="00786BC9">
            <w:pPr>
              <w:rPr>
                <w:rFonts w:ascii="Arial" w:eastAsia="Times New Roman" w:hAnsi="Arial" w:cs="Arial"/>
                <w:sz w:val="20"/>
                <w:szCs w:val="20"/>
              </w:rPr>
            </w:pPr>
          </w:p>
        </w:tc>
        <w:tc>
          <w:tcPr>
            <w:tcW w:w="1284" w:type="dxa"/>
            <w:tcBorders>
              <w:top w:val="nil"/>
              <w:left w:val="nil"/>
              <w:bottom w:val="nil"/>
              <w:right w:val="nil"/>
            </w:tcBorders>
            <w:shd w:val="clear" w:color="auto" w:fill="auto"/>
            <w:noWrap/>
            <w:vAlign w:val="bottom"/>
            <w:hideMark/>
          </w:tcPr>
          <w:p w14:paraId="611EA6CC" w14:textId="77777777" w:rsidR="00786BC9" w:rsidRPr="00786BC9" w:rsidRDefault="00786BC9" w:rsidP="00786BC9">
            <w:pPr>
              <w:rPr>
                <w:rFonts w:ascii="Arial" w:eastAsia="Times New Roman" w:hAnsi="Arial" w:cs="Arial"/>
                <w:sz w:val="20"/>
                <w:szCs w:val="20"/>
              </w:rPr>
            </w:pPr>
          </w:p>
        </w:tc>
        <w:tc>
          <w:tcPr>
            <w:tcW w:w="1284" w:type="dxa"/>
            <w:tcBorders>
              <w:top w:val="nil"/>
              <w:left w:val="nil"/>
              <w:bottom w:val="nil"/>
              <w:right w:val="nil"/>
            </w:tcBorders>
            <w:shd w:val="clear" w:color="auto" w:fill="auto"/>
            <w:noWrap/>
            <w:vAlign w:val="bottom"/>
            <w:hideMark/>
          </w:tcPr>
          <w:p w14:paraId="6FF1BA05" w14:textId="77777777" w:rsidR="00786BC9" w:rsidRPr="00786BC9" w:rsidRDefault="00786BC9" w:rsidP="00786BC9">
            <w:pPr>
              <w:rPr>
                <w:rFonts w:ascii="Arial" w:eastAsia="Times New Roman" w:hAnsi="Arial" w:cs="Arial"/>
                <w:sz w:val="20"/>
                <w:szCs w:val="20"/>
              </w:rPr>
            </w:pPr>
          </w:p>
        </w:tc>
        <w:tc>
          <w:tcPr>
            <w:tcW w:w="2414" w:type="dxa"/>
            <w:tcBorders>
              <w:top w:val="nil"/>
              <w:left w:val="nil"/>
              <w:bottom w:val="nil"/>
              <w:right w:val="nil"/>
            </w:tcBorders>
            <w:shd w:val="clear" w:color="auto" w:fill="auto"/>
            <w:noWrap/>
            <w:vAlign w:val="bottom"/>
            <w:hideMark/>
          </w:tcPr>
          <w:p w14:paraId="277A50D2" w14:textId="77777777" w:rsidR="00786BC9" w:rsidRPr="00786BC9" w:rsidRDefault="00786BC9" w:rsidP="00786BC9">
            <w:pPr>
              <w:rPr>
                <w:rFonts w:ascii="Arial" w:eastAsia="Times New Roman" w:hAnsi="Arial" w:cs="Arial"/>
                <w:sz w:val="20"/>
                <w:szCs w:val="20"/>
              </w:rPr>
            </w:pPr>
          </w:p>
        </w:tc>
      </w:tr>
      <w:tr w:rsidR="00786BC9" w:rsidRPr="00786BC9" w14:paraId="66902214" w14:textId="77777777" w:rsidTr="008D6E2F">
        <w:trPr>
          <w:trHeight w:val="240"/>
        </w:trPr>
        <w:tc>
          <w:tcPr>
            <w:tcW w:w="6421" w:type="dxa"/>
            <w:gridSpan w:val="4"/>
            <w:tcBorders>
              <w:top w:val="nil"/>
              <w:left w:val="nil"/>
              <w:bottom w:val="nil"/>
              <w:right w:val="nil"/>
            </w:tcBorders>
            <w:shd w:val="clear" w:color="auto" w:fill="auto"/>
            <w:noWrap/>
            <w:vAlign w:val="bottom"/>
            <w:hideMark/>
          </w:tcPr>
          <w:p w14:paraId="09C3E56C" w14:textId="50274BA4" w:rsidR="00786BC9" w:rsidRPr="00786BC9" w:rsidRDefault="00786BC9" w:rsidP="00786BC9">
            <w:pPr>
              <w:rPr>
                <w:rFonts w:ascii="Arial" w:eastAsia="Times New Roman" w:hAnsi="Arial" w:cs="Arial"/>
                <w:sz w:val="20"/>
                <w:szCs w:val="20"/>
              </w:rPr>
            </w:pPr>
            <w:r w:rsidRPr="00786BC9">
              <w:rPr>
                <w:rFonts w:ascii="Arial" w:eastAsia="Times New Roman" w:hAnsi="Arial" w:cs="Arial"/>
                <w:sz w:val="20"/>
                <w:szCs w:val="20"/>
              </w:rPr>
              <w:t>12.Level 5 problem requ</w:t>
            </w:r>
            <w:r w:rsidR="00CE4805">
              <w:rPr>
                <w:rFonts w:ascii="Arial" w:eastAsia="Times New Roman" w:hAnsi="Arial" w:cs="Arial"/>
                <w:sz w:val="20"/>
                <w:szCs w:val="20"/>
              </w:rPr>
              <w:t>i</w:t>
            </w:r>
            <w:r w:rsidRPr="00786BC9">
              <w:rPr>
                <w:rFonts w:ascii="Arial" w:eastAsia="Times New Roman" w:hAnsi="Arial" w:cs="Arial"/>
                <w:sz w:val="20"/>
                <w:szCs w:val="20"/>
              </w:rPr>
              <w:t>ring analysis (capstone)</w:t>
            </w:r>
          </w:p>
        </w:tc>
        <w:tc>
          <w:tcPr>
            <w:tcW w:w="2414" w:type="dxa"/>
            <w:tcBorders>
              <w:top w:val="nil"/>
              <w:left w:val="nil"/>
              <w:bottom w:val="nil"/>
              <w:right w:val="nil"/>
            </w:tcBorders>
            <w:shd w:val="clear" w:color="auto" w:fill="auto"/>
            <w:noWrap/>
            <w:vAlign w:val="bottom"/>
            <w:hideMark/>
          </w:tcPr>
          <w:p w14:paraId="3B452458" w14:textId="77777777" w:rsidR="00786BC9" w:rsidRPr="00786BC9" w:rsidRDefault="00786BC9" w:rsidP="00786BC9">
            <w:pPr>
              <w:rPr>
                <w:rFonts w:ascii="Arial" w:eastAsia="Times New Roman" w:hAnsi="Arial" w:cs="Arial"/>
                <w:sz w:val="20"/>
                <w:szCs w:val="20"/>
              </w:rPr>
            </w:pPr>
          </w:p>
        </w:tc>
      </w:tr>
    </w:tbl>
    <w:p w14:paraId="52D7DBB8" w14:textId="77777777" w:rsidR="00727641" w:rsidRPr="00727641" w:rsidRDefault="00727641" w:rsidP="00727641">
      <w:pPr>
        <w:rPr>
          <w:b/>
        </w:rPr>
      </w:pPr>
    </w:p>
    <w:p w14:paraId="6D41AC36" w14:textId="61E21BB7" w:rsidR="00236D2C" w:rsidRPr="009677C0" w:rsidRDefault="00727641" w:rsidP="009677C0">
      <w:pPr>
        <w:jc w:val="center"/>
        <w:rPr>
          <w:b/>
        </w:rPr>
      </w:pPr>
      <w:r w:rsidRPr="00727641">
        <w:rPr>
          <w:b/>
        </w:rPr>
        <w:t xml:space="preserve">GRADING </w:t>
      </w:r>
      <w:r w:rsidR="00652E85">
        <w:rPr>
          <w:b/>
        </w:rPr>
        <w:t xml:space="preserve">and EVALUATION </w:t>
      </w:r>
      <w:r w:rsidRPr="00727641">
        <w:rPr>
          <w:b/>
        </w:rPr>
        <w:t>POLICIES</w:t>
      </w:r>
    </w:p>
    <w:p w14:paraId="4A98A95B" w14:textId="6101F78B" w:rsidR="00727641" w:rsidRPr="008B6EA5" w:rsidRDefault="00727641" w:rsidP="00727641">
      <w:pPr>
        <w:rPr>
          <w:u w:val="single"/>
        </w:rPr>
      </w:pPr>
      <w:r w:rsidRPr="00727641">
        <w:rPr>
          <w:u w:val="single"/>
        </w:rPr>
        <w:t>Exams</w:t>
      </w:r>
      <w:r w:rsidR="008B6EA5">
        <w:rPr>
          <w:u w:val="single"/>
        </w:rPr>
        <w:t xml:space="preserve"> (75%)</w:t>
      </w:r>
      <w:r w:rsidR="008B6EA5">
        <w:rPr>
          <w:u w:val="single"/>
        </w:rPr>
        <w:tab/>
      </w:r>
      <w:r w:rsidR="008B6EA5" w:rsidRPr="00652E85">
        <w:tab/>
      </w:r>
      <w:r w:rsidR="008B6EA5">
        <w:t xml:space="preserve">There will be </w:t>
      </w:r>
      <w:r w:rsidR="009677C0">
        <w:t>three 75 minutes</w:t>
      </w:r>
      <w:r w:rsidR="008B6EA5">
        <w:t xml:space="preserve"> exam opportunities so strategized</w:t>
      </w:r>
      <w:r w:rsidR="00652E85">
        <w:t xml:space="preserve"> wisely</w:t>
      </w:r>
      <w:r w:rsidRPr="00727641">
        <w:t>.</w:t>
      </w:r>
    </w:p>
    <w:p w14:paraId="3E5F772B" w14:textId="7F74431F" w:rsidR="00727641" w:rsidRPr="00727641" w:rsidRDefault="00727641" w:rsidP="00727641">
      <w:r w:rsidRPr="00727641">
        <w:t xml:space="preserve">THE LOWEST EXAM GRADE IS DROPPED </w:t>
      </w:r>
      <w:r w:rsidR="009677C0">
        <w:t xml:space="preserve">not counting </w:t>
      </w:r>
      <w:r w:rsidRPr="00727641">
        <w:t xml:space="preserve"> THE FINAL EXAM.   NO make-up exams will be given </w:t>
      </w:r>
      <w:r w:rsidRPr="00727641">
        <w:rPr>
          <w:b/>
          <w:bCs/>
        </w:rPr>
        <w:t xml:space="preserve">unless by PRIOR permission </w:t>
      </w:r>
      <w:r w:rsidR="00234E03">
        <w:rPr>
          <w:b/>
          <w:bCs/>
        </w:rPr>
        <w:t xml:space="preserve">from </w:t>
      </w:r>
      <w:r w:rsidR="009677C0">
        <w:rPr>
          <w:b/>
          <w:bCs/>
        </w:rPr>
        <w:t xml:space="preserve">the lecture </w:t>
      </w:r>
      <w:r w:rsidR="00234E03">
        <w:rPr>
          <w:b/>
          <w:bCs/>
        </w:rPr>
        <w:t>instructor</w:t>
      </w:r>
      <w:r w:rsidR="009677C0">
        <w:rPr>
          <w:b/>
          <w:bCs/>
        </w:rPr>
        <w:t xml:space="preserve"> (PI)</w:t>
      </w:r>
      <w:r w:rsidRPr="00727641">
        <w:t>.  If an exam is missed for any reason, it will automatica</w:t>
      </w:r>
      <w:r w:rsidR="00195511">
        <w:t xml:space="preserve">lly become 0, the lowest grade.  </w:t>
      </w:r>
    </w:p>
    <w:p w14:paraId="0B6B4A89" w14:textId="330FD65A" w:rsidR="00727641" w:rsidRPr="00727641" w:rsidRDefault="00727641" w:rsidP="007B2D68">
      <w:pPr>
        <w:ind w:firstLine="720"/>
      </w:pPr>
      <w:r w:rsidRPr="00727641">
        <w:t>Use of</w:t>
      </w:r>
      <w:r w:rsidR="00685ACE">
        <w:t xml:space="preserve"> calculators should be used for </w:t>
      </w:r>
      <w:r w:rsidRPr="00727641">
        <w:t xml:space="preserve">exams, but sharing of calculators is </w:t>
      </w:r>
      <w:r w:rsidR="009677C0">
        <w:t xml:space="preserve">typically </w:t>
      </w:r>
      <w:r w:rsidRPr="00727641">
        <w:t xml:space="preserve">not allowed.  </w:t>
      </w:r>
      <w:r w:rsidR="00234E03">
        <w:t>(Do not expect the instructor to supply.  Be self-</w:t>
      </w:r>
      <w:r w:rsidR="009677C0">
        <w:t>reliant</w:t>
      </w:r>
      <w:r w:rsidR="00234E03">
        <w:t>!</w:t>
      </w:r>
      <w:r w:rsidR="00685ACE">
        <w:t xml:space="preserve"> </w:t>
      </w:r>
      <w:r w:rsidR="009677C0">
        <w:t>And use of a</w:t>
      </w:r>
      <w:r w:rsidR="00685ACE">
        <w:t xml:space="preserve"> cell phone calculator </w:t>
      </w:r>
      <w:r w:rsidR="009677C0">
        <w:t xml:space="preserve">is prohibited </w:t>
      </w:r>
      <w:r w:rsidR="00685ACE">
        <w:t>on exams.</w:t>
      </w:r>
      <w:r w:rsidR="00234E03">
        <w:t xml:space="preserve">) </w:t>
      </w:r>
      <w:r w:rsidRPr="00727641">
        <w:t xml:space="preserve">An expensive calculator is not necessary.  </w:t>
      </w:r>
      <w:r w:rsidR="00234E03">
        <w:t>Standard</w:t>
      </w:r>
      <w:r w:rsidRPr="00727641">
        <w:t xml:space="preserve"> functions will be useful for this course:  +, -, X, ÷, LOG, EE or EXP or y</w:t>
      </w:r>
      <w:r w:rsidRPr="00727641">
        <w:rPr>
          <w:vertAlign w:val="superscript"/>
        </w:rPr>
        <w:t>x</w:t>
      </w:r>
      <w:r w:rsidRPr="00727641">
        <w:t xml:space="preserve"> or 10</w:t>
      </w:r>
      <w:r w:rsidRPr="00727641">
        <w:rPr>
          <w:vertAlign w:val="superscript"/>
        </w:rPr>
        <w:t>x</w:t>
      </w:r>
      <w:r w:rsidRPr="00727641">
        <w:t xml:space="preserve"> and +/- and can be found on any standard scientific calculator.</w:t>
      </w:r>
      <w:r w:rsidR="00234E03">
        <w:t xml:space="preserve"> TI—30 series are usually the norm. Graphing calculator memory has to be cleared by instructor</w:t>
      </w:r>
      <w:r w:rsidR="00195511">
        <w:t xml:space="preserve"> or designate</w:t>
      </w:r>
      <w:r w:rsidR="00234E03">
        <w:t>.</w:t>
      </w:r>
    </w:p>
    <w:p w14:paraId="45D5A210" w14:textId="4B6D94B6" w:rsidR="00727641" w:rsidRPr="00727641" w:rsidRDefault="00727641" w:rsidP="007B2D68">
      <w:pPr>
        <w:ind w:firstLine="720"/>
      </w:pPr>
      <w:r w:rsidRPr="00727641">
        <w:t xml:space="preserve">Laptop computers and tape recorders may be used in lecture, but may not be used for exams.  It is assumed that laptop computers used during lectures will be for note taking. No headsets will be allowed in lecture or during exams.  </w:t>
      </w:r>
      <w:r w:rsidR="007B2D68">
        <w:t xml:space="preserve">Written </w:t>
      </w:r>
      <w:r w:rsidRPr="00727641">
        <w:t>or oral communication is not permitted during exams, except when directed to the instructor or proctor.</w:t>
      </w:r>
      <w:r w:rsidR="00F4490F">
        <w:t xml:space="preserve"> </w:t>
      </w:r>
    </w:p>
    <w:p w14:paraId="1C88828D" w14:textId="15721057" w:rsidR="00727641" w:rsidRPr="00727641" w:rsidRDefault="00727641" w:rsidP="007B2D68">
      <w:pPr>
        <w:ind w:firstLine="720"/>
      </w:pPr>
      <w:r w:rsidRPr="00727641">
        <w:t xml:space="preserve">The maximum time allowed for </w:t>
      </w:r>
      <w:r w:rsidR="003E43B5" w:rsidRPr="003E43B5">
        <w:rPr>
          <w:i/>
        </w:rPr>
        <w:t>lecture</w:t>
      </w:r>
      <w:r w:rsidR="003E43B5">
        <w:t xml:space="preserve"> </w:t>
      </w:r>
      <w:r w:rsidRPr="00727641">
        <w:t xml:space="preserve">exams </w:t>
      </w:r>
      <w:r w:rsidR="009677C0">
        <w:t>is typically</w:t>
      </w:r>
      <w:r w:rsidRPr="00727641">
        <w:t xml:space="preserve"> </w:t>
      </w:r>
      <w:r w:rsidR="008B6EA5">
        <w:t>75</w:t>
      </w:r>
      <w:r w:rsidRPr="00727641">
        <w:t xml:space="preserve"> minutes</w:t>
      </w:r>
      <w:r w:rsidR="003E43B5">
        <w:t xml:space="preserve">; </w:t>
      </w:r>
      <w:r w:rsidR="003E43B5" w:rsidRPr="003E43B5">
        <w:rPr>
          <w:i/>
        </w:rPr>
        <w:t>final exam is 150 minutes in length</w:t>
      </w:r>
      <w:r w:rsidRPr="003E43B5">
        <w:rPr>
          <w:i/>
        </w:rPr>
        <w:t>.</w:t>
      </w:r>
      <w:r w:rsidRPr="00727641">
        <w:t xml:space="preserve">  Students may leave an exam before the allotted time has expired.  </w:t>
      </w:r>
      <w:r w:rsidR="007B2D68">
        <w:t xml:space="preserve">Please be a good citizen:  </w:t>
      </w:r>
      <w:r w:rsidRPr="00727641">
        <w:t xml:space="preserve">A quiet, non-disturbing exit is expected </w:t>
      </w:r>
      <w:r w:rsidR="008B6EA5">
        <w:t xml:space="preserve">at all times </w:t>
      </w:r>
      <w:r w:rsidRPr="00727641">
        <w:t xml:space="preserve">and </w:t>
      </w:r>
      <w:r w:rsidR="008B6EA5">
        <w:t>please</w:t>
      </w:r>
      <w:r w:rsidRPr="00727641">
        <w:t xml:space="preserve"> no congregating at the back of the exam</w:t>
      </w:r>
      <w:r w:rsidR="008B6EA5">
        <w:t xml:space="preserve"> room</w:t>
      </w:r>
      <w:r w:rsidRPr="00727641">
        <w:t>.  People who arrive at the exam after the first person has left will not be permitted to begin</w:t>
      </w:r>
      <w:r w:rsidR="008B6EA5">
        <w:t xml:space="preserve"> in order to discourage unethical practice</w:t>
      </w:r>
      <w:r w:rsidR="009677C0">
        <w:t>:  Final call is made by the lecture instructor (PI)</w:t>
      </w:r>
      <w:r w:rsidRPr="00727641">
        <w:t>.</w:t>
      </w:r>
      <w:r w:rsidR="0046694D">
        <w:t xml:space="preserve"> Rest room breaks are occasionally monitored during exams.</w:t>
      </w:r>
    </w:p>
    <w:p w14:paraId="6C411D01" w14:textId="63C01DFB" w:rsidR="008B6EA5" w:rsidRDefault="00727641" w:rsidP="007B2D68">
      <w:pPr>
        <w:ind w:firstLine="720"/>
      </w:pPr>
      <w:r w:rsidRPr="00727641">
        <w:t xml:space="preserve">Students with cell phones or pagers should have the courtesy to turn them off or put them on a vibrate mode so that others are not disturbed during a lecture </w:t>
      </w:r>
      <w:r w:rsidR="008B6EA5">
        <w:t>(</w:t>
      </w:r>
      <w:r w:rsidRPr="00727641">
        <w:t>or exam</w:t>
      </w:r>
      <w:r w:rsidR="008B6EA5">
        <w:t>)</w:t>
      </w:r>
      <w:r w:rsidRPr="00727641">
        <w:t>.  If it is necessary to return a call, please leave the room quietly.  Permission should be requested if leaving becomes necessary during an exam.</w:t>
      </w:r>
      <w:r w:rsidR="0046694D">
        <w:t xml:space="preserve"> (Restroom activity = 3:03 commercial time limit.)</w:t>
      </w:r>
    </w:p>
    <w:p w14:paraId="2C8CD29C" w14:textId="1DE3B005" w:rsidR="00727641" w:rsidRPr="00727641" w:rsidRDefault="00727641" w:rsidP="00685ACE">
      <w:pPr>
        <w:ind w:firstLine="720"/>
      </w:pPr>
      <w:r w:rsidRPr="00727641">
        <w:t xml:space="preserve">All exams are closed-book, closed-note, but </w:t>
      </w:r>
      <w:r w:rsidR="008502DF">
        <w:t xml:space="preserve">all primary course instructors </w:t>
      </w:r>
      <w:r w:rsidR="009677C0">
        <w:t xml:space="preserve">have mutually </w:t>
      </w:r>
      <w:r w:rsidR="008502DF">
        <w:t xml:space="preserve">agreed to permit </w:t>
      </w:r>
      <w:r w:rsidRPr="00727641">
        <w:t xml:space="preserve">single </w:t>
      </w:r>
      <w:r w:rsidR="009677C0">
        <w:t>page</w:t>
      </w:r>
      <w:r w:rsidRPr="00727641">
        <w:t xml:space="preserve"> of 8-1/2x11” paper with any algebraic formulas or other information</w:t>
      </w:r>
      <w:r w:rsidR="008B6EA5">
        <w:t xml:space="preserve">:  (a) photocopying is strictly prohibited and </w:t>
      </w:r>
      <w:r w:rsidR="009677C0">
        <w:t xml:space="preserve">items </w:t>
      </w:r>
      <w:r w:rsidR="008B6EA5">
        <w:t>must be hand written, (b) sheet may not be shared, and (c) the sheet must be surrendered with examination</w:t>
      </w:r>
      <w:r w:rsidRPr="00727641">
        <w:t xml:space="preserve">.  All physical constants or tables of constants and a periodic table will be provided to you for each exam. </w:t>
      </w:r>
    </w:p>
    <w:p w14:paraId="31787886" w14:textId="77777777" w:rsidR="00727641" w:rsidRPr="00727641" w:rsidRDefault="00727641" w:rsidP="00727641"/>
    <w:p w14:paraId="2804203A" w14:textId="242326D2" w:rsidR="00727641" w:rsidRPr="00685ACE" w:rsidRDefault="009677C0" w:rsidP="00727641">
      <w:pPr>
        <w:rPr>
          <w:bCs/>
          <w:u w:val="single"/>
        </w:rPr>
      </w:pPr>
      <w:r>
        <w:rPr>
          <w:bCs/>
          <w:u w:val="single"/>
        </w:rPr>
        <w:t>Scored</w:t>
      </w:r>
      <w:r w:rsidR="00727641" w:rsidRPr="00727641">
        <w:rPr>
          <w:bCs/>
          <w:u w:val="single"/>
        </w:rPr>
        <w:t xml:space="preserve"> Coursework (Homework</w:t>
      </w:r>
      <w:r w:rsidR="008B6EA5">
        <w:rPr>
          <w:bCs/>
          <w:u w:val="single"/>
        </w:rPr>
        <w:t xml:space="preserve"> worth 1</w:t>
      </w:r>
      <w:r>
        <w:rPr>
          <w:bCs/>
          <w:u w:val="single"/>
        </w:rPr>
        <w:t>2</w:t>
      </w:r>
      <w:r w:rsidR="008B6EA5">
        <w:rPr>
          <w:bCs/>
          <w:u w:val="single"/>
        </w:rPr>
        <w:t>%</w:t>
      </w:r>
      <w:r>
        <w:rPr>
          <w:bCs/>
          <w:u w:val="single"/>
        </w:rPr>
        <w:t xml:space="preserve"> + 3% bonus</w:t>
      </w:r>
      <w:r w:rsidR="00973411">
        <w:rPr>
          <w:bCs/>
          <w:u w:val="single"/>
        </w:rPr>
        <w:t xml:space="preserve"> guaranteed</w:t>
      </w:r>
      <w:r w:rsidR="00727641" w:rsidRPr="00727641">
        <w:rPr>
          <w:bCs/>
          <w:u w:val="single"/>
        </w:rPr>
        <w:t>)</w:t>
      </w:r>
    </w:p>
    <w:p w14:paraId="415509CB" w14:textId="6481617C" w:rsidR="00727641" w:rsidRPr="00727641" w:rsidRDefault="00727641" w:rsidP="00685ACE">
      <w:pPr>
        <w:ind w:firstLine="720"/>
      </w:pPr>
      <w:r w:rsidRPr="00727641">
        <w:t xml:space="preserve">Homework will be assigned through </w:t>
      </w:r>
      <w:r w:rsidRPr="00727641">
        <w:rPr>
          <w:b/>
        </w:rPr>
        <w:t xml:space="preserve">the </w:t>
      </w:r>
      <w:r w:rsidRPr="00727641">
        <w:rPr>
          <w:b/>
          <w:bCs/>
        </w:rPr>
        <w:t>Mastering Chemistry</w:t>
      </w:r>
      <w:r w:rsidRPr="00727641">
        <w:t xml:space="preserve"> content.</w:t>
      </w:r>
      <w:r w:rsidR="008B6EA5">
        <w:t xml:space="preserve"> Once in a while the instructor will provide a work</w:t>
      </w:r>
      <w:r w:rsidR="007B2D68">
        <w:t xml:space="preserve"> </w:t>
      </w:r>
      <w:r w:rsidR="008B6EA5">
        <w:t xml:space="preserve">sheet which is submitted by student at next </w:t>
      </w:r>
      <w:r w:rsidR="00236D2C">
        <w:t xml:space="preserve">class </w:t>
      </w:r>
      <w:r w:rsidR="008B6EA5">
        <w:t>meeting.</w:t>
      </w:r>
    </w:p>
    <w:p w14:paraId="7665777A" w14:textId="1688F1E1" w:rsidR="00727641" w:rsidRPr="00727641" w:rsidRDefault="00727641" w:rsidP="00727641">
      <w:r w:rsidRPr="00727641">
        <w:t xml:space="preserve">Inside the Mastering Chemistry Website you will find several coursework units that </w:t>
      </w:r>
      <w:r w:rsidRPr="00727641">
        <w:rPr>
          <w:b/>
        </w:rPr>
        <w:t>MUST</w:t>
      </w:r>
      <w:r w:rsidRPr="00727641">
        <w:t xml:space="preserve"> be completed for grade poi</w:t>
      </w:r>
      <w:r w:rsidR="007B2D68">
        <w:t>nts. The results will be shown in GRADEBOOK/</w:t>
      </w:r>
      <w:r w:rsidR="00236D2C">
        <w:t>‘M</w:t>
      </w:r>
      <w:r w:rsidR="008B6EA5">
        <w:t>yCourses’ three time per semester</w:t>
      </w:r>
      <w:r w:rsidRPr="00727641">
        <w:t xml:space="preserve">. </w:t>
      </w:r>
      <w:r w:rsidR="00236D2C">
        <w:t>The m</w:t>
      </w:r>
      <w:r w:rsidR="008B6EA5">
        <w:t>ost successful student review</w:t>
      </w:r>
      <w:r w:rsidR="00236D2C">
        <w:t>s</w:t>
      </w:r>
      <w:r w:rsidR="008B6EA5">
        <w:t xml:space="preserve"> </w:t>
      </w:r>
      <w:r w:rsidRPr="00727641">
        <w:t xml:space="preserve">all the appropriate sections of the textbook before embarking on these coursework exercises. </w:t>
      </w:r>
      <w:r w:rsidR="008B6EA5">
        <w:t xml:space="preserve">This instructor uses MasteringChemistry tutorial type questions/problems to reinforce lecture/class concepts and principles especially when hints are provided.  </w:t>
      </w:r>
      <w:r w:rsidRPr="00727641">
        <w:t xml:space="preserve">Each coursework module should </w:t>
      </w:r>
      <w:r w:rsidR="00A67CA1">
        <w:t>is designed for the average student, thus expect to invest at least</w:t>
      </w:r>
      <w:r w:rsidRPr="00727641">
        <w:t xml:space="preserve"> three - four hours or so to complete.</w:t>
      </w:r>
    </w:p>
    <w:p w14:paraId="2DA56F25" w14:textId="5F5A8A97" w:rsidR="00727641" w:rsidRPr="00727641" w:rsidRDefault="00727641" w:rsidP="00727641">
      <w:r w:rsidRPr="00727641">
        <w:rPr>
          <w:b/>
        </w:rPr>
        <w:t xml:space="preserve">You should all receive an </w:t>
      </w:r>
      <w:r w:rsidRPr="00CA1A99">
        <w:rPr>
          <w:b/>
          <w:u w:val="single"/>
        </w:rPr>
        <w:t>access code</w:t>
      </w:r>
      <w:r w:rsidRPr="00727641">
        <w:rPr>
          <w:b/>
        </w:rPr>
        <w:t xml:space="preserve"> to the </w:t>
      </w:r>
      <w:r w:rsidRPr="00727641">
        <w:rPr>
          <w:b/>
          <w:bCs/>
        </w:rPr>
        <w:t>Mastering Chemistry Website</w:t>
      </w:r>
      <w:r w:rsidRPr="00727641">
        <w:t xml:space="preserve"> </w:t>
      </w:r>
      <w:r w:rsidRPr="00727641">
        <w:rPr>
          <w:b/>
        </w:rPr>
        <w:t>with your copy of the book</w:t>
      </w:r>
      <w:r w:rsidRPr="00727641">
        <w:t xml:space="preserve">. If </w:t>
      </w:r>
      <w:r w:rsidR="00A67CA1">
        <w:t xml:space="preserve">you have a used text and need an ~15 alpha numeric access </w:t>
      </w:r>
      <w:r w:rsidRPr="00727641">
        <w:t xml:space="preserve">code, please purchase one </w:t>
      </w:r>
      <w:r w:rsidR="00A67CA1">
        <w:t>.  If you do not obtain a tex</w:t>
      </w:r>
      <w:r w:rsidRPr="00727641">
        <w:t>t</w:t>
      </w:r>
      <w:r w:rsidR="00A67CA1">
        <w:t>, then use</w:t>
      </w:r>
      <w:r w:rsidRPr="00727641">
        <w:t xml:space="preserve"> </w:t>
      </w:r>
      <w:r w:rsidRPr="00727641">
        <w:fldChar w:fldCharType="begin"/>
      </w:r>
      <w:r w:rsidRPr="00727641">
        <w:instrText xml:space="preserve"> HYPERLINK "http://www.masteringchemistry.com/site" \t "_blank" </w:instrText>
      </w:r>
      <w:r w:rsidRPr="00727641">
        <w:fldChar w:fldCharType="separate"/>
      </w:r>
      <w:r w:rsidRPr="00727641">
        <w:rPr>
          <w:rStyle w:val="Hyperlink"/>
        </w:rPr>
        <w:t>http://www.masteringchemistry.com/site</w:t>
      </w:r>
      <w:r w:rsidRPr="00727641">
        <w:fldChar w:fldCharType="end"/>
      </w:r>
      <w:r w:rsidRPr="00727641">
        <w:t xml:space="preserve"> </w:t>
      </w:r>
    </w:p>
    <w:p w14:paraId="3EA5A09A" w14:textId="77777777" w:rsidR="00727641" w:rsidRPr="00727641" w:rsidRDefault="00727641" w:rsidP="00727641"/>
    <w:p w14:paraId="730F1CB1" w14:textId="5E57BBEC" w:rsidR="00727641" w:rsidRPr="00236D2C" w:rsidRDefault="00727641" w:rsidP="00727641">
      <w:pPr>
        <w:rPr>
          <w:b/>
        </w:rPr>
      </w:pPr>
      <w:r w:rsidRPr="00727641">
        <w:t>You must self-register to the course titled "GENERAL &amp; ANALYTICAL 142-0</w:t>
      </w:r>
      <w:r w:rsidR="00A67CA1">
        <w:t>3</w:t>
      </w:r>
      <w:r w:rsidRPr="00727641">
        <w:t xml:space="preserve"> Spring201</w:t>
      </w:r>
      <w:r w:rsidR="006173DE">
        <w:t>5</w:t>
      </w:r>
      <w:r w:rsidRPr="00727641">
        <w:t xml:space="preserve">” with </w:t>
      </w:r>
      <w:r w:rsidRPr="00CA1A99">
        <w:rPr>
          <w:b/>
          <w:u w:val="single"/>
        </w:rPr>
        <w:t>Course ID</w:t>
      </w:r>
      <w:r w:rsidRPr="00236D2C">
        <w:rPr>
          <w:b/>
        </w:rPr>
        <w:t xml:space="preserve"> </w:t>
      </w:r>
      <w:r w:rsidR="00A67CA1" w:rsidRPr="00236D2C">
        <w:rPr>
          <w:b/>
        </w:rPr>
        <w:tab/>
      </w:r>
      <w:r w:rsidR="00A67CA1" w:rsidRPr="00236D2C">
        <w:rPr>
          <w:b/>
        </w:rPr>
        <w:tab/>
        <w:t>RITCHMG142MCLEANS1</w:t>
      </w:r>
      <w:r w:rsidR="006173DE">
        <w:rPr>
          <w:b/>
        </w:rPr>
        <w:t>5</w:t>
      </w:r>
    </w:p>
    <w:p w14:paraId="2CA4B449" w14:textId="125F2122" w:rsidR="004629D3" w:rsidRDefault="004629D3" w:rsidP="00727641">
      <w:r>
        <w:t>Please use</w:t>
      </w:r>
      <w:r w:rsidRPr="004629D3">
        <w:t xml:space="preserve"> your </w:t>
      </w:r>
      <w:r>
        <w:t>“</w:t>
      </w:r>
      <w:r w:rsidRPr="004629D3">
        <w:t>username id for R</w:t>
      </w:r>
      <w:r>
        <w:t xml:space="preserve">IT email.” </w:t>
      </w:r>
      <w:r w:rsidRPr="004629D3">
        <w:t xml:space="preserve"> For example, </w:t>
      </w:r>
      <w:r>
        <w:t>let’s say your RIT email address is “ptg1978@rit.edu”</w:t>
      </w:r>
      <w:r w:rsidRPr="004629D3">
        <w:t xml:space="preserve"> </w:t>
      </w:r>
      <w:r>
        <w:t xml:space="preserve">then please use “ptg1978” which helps instructor find your results and appropriate credit may be rendered in a timely matter.  </w:t>
      </w:r>
    </w:p>
    <w:p w14:paraId="45A51901" w14:textId="77777777" w:rsidR="004629D3" w:rsidRDefault="004629D3" w:rsidP="00727641"/>
    <w:p w14:paraId="38871502" w14:textId="509E489D" w:rsidR="00727641" w:rsidRPr="00727641" w:rsidRDefault="004629D3" w:rsidP="00236D2C">
      <w:pPr>
        <w:ind w:firstLine="720"/>
      </w:pPr>
      <w:r>
        <w:t>Collaboration and cooperation with another person is a crucial life-learning skill, so you may work in a team (and typically recommend 3 or 2 in your team)</w:t>
      </w:r>
      <w:r w:rsidR="00727641" w:rsidRPr="00727641">
        <w:t xml:space="preserve">. </w:t>
      </w:r>
      <w:r>
        <w:t xml:space="preserve">Be leery of online/internet and just copying answers:  </w:t>
      </w:r>
      <w:r w:rsidR="00A67CA1">
        <w:t xml:space="preserve">Sometimes MC Qs appear on examinations, so be familiar with homework </w:t>
      </w:r>
      <w:r w:rsidR="00236D2C">
        <w:t>, and recommended text worked Qs as well as problems tackled in class</w:t>
      </w:r>
      <w:r w:rsidR="00A67CA1">
        <w:t>!</w:t>
      </w:r>
      <w:r w:rsidR="00727641" w:rsidRPr="00727641">
        <w:t xml:space="preserve"> </w:t>
      </w:r>
    </w:p>
    <w:p w14:paraId="313DC0C0" w14:textId="77777777" w:rsidR="00727641" w:rsidRPr="00727641" w:rsidRDefault="00727641" w:rsidP="00727641">
      <w:pPr>
        <w:rPr>
          <w:u w:val="single"/>
        </w:rPr>
      </w:pPr>
    </w:p>
    <w:p w14:paraId="22D3A6AC" w14:textId="4E3DC4FB" w:rsidR="00727641" w:rsidRPr="00727641" w:rsidRDefault="00727641" w:rsidP="00727641">
      <w:pPr>
        <w:rPr>
          <w:u w:val="single"/>
        </w:rPr>
      </w:pPr>
      <w:r w:rsidRPr="00727641">
        <w:rPr>
          <w:u w:val="single"/>
        </w:rPr>
        <w:t>COURSE ASSESSMENT:</w:t>
      </w:r>
    </w:p>
    <w:p w14:paraId="2990710B" w14:textId="54281CEB" w:rsidR="006173DE" w:rsidRDefault="00727641" w:rsidP="00727641">
      <w:r w:rsidRPr="00727641">
        <w:t>Three Exams:</w:t>
      </w:r>
      <w:r w:rsidRPr="00727641">
        <w:tab/>
        <w:t xml:space="preserve">        </w:t>
      </w:r>
      <w:r w:rsidR="006173DE">
        <w:t>50</w:t>
      </w:r>
      <w:r w:rsidRPr="00727641">
        <w:t>%</w:t>
      </w:r>
      <w:r w:rsidR="006173DE">
        <w:t xml:space="preserve">   </w:t>
      </w:r>
      <w:r w:rsidR="00236D2C">
        <w:t xml:space="preserve">– there are 3 </w:t>
      </w:r>
      <w:r w:rsidR="006173DE">
        <w:t xml:space="preserve">times </w:t>
      </w:r>
      <w:r w:rsidR="00236D2C">
        <w:t>75 min</w:t>
      </w:r>
      <w:r w:rsidR="006173DE">
        <w:t xml:space="preserve"> – bonus probable</w:t>
      </w:r>
    </w:p>
    <w:p w14:paraId="2CADE6FB" w14:textId="30D3F347" w:rsidR="00727641" w:rsidRDefault="006173DE" w:rsidP="00727641">
      <w:r>
        <w:tab/>
      </w:r>
      <w:r>
        <w:tab/>
        <w:t xml:space="preserve">       Student has the option to drop one exam score, but not final exam score.</w:t>
      </w:r>
      <w:r w:rsidR="00236D2C">
        <w:t xml:space="preserve"> </w:t>
      </w:r>
    </w:p>
    <w:p w14:paraId="0F12600E" w14:textId="72EC5BE9" w:rsidR="006173DE" w:rsidRPr="00727641" w:rsidRDefault="006173DE" w:rsidP="00727641">
      <w:r>
        <w:t xml:space="preserve">Final (required) Comprehensive Exam 25% -- bonus </w:t>
      </w:r>
      <w:r w:rsidR="005F2459">
        <w:t>probable</w:t>
      </w:r>
    </w:p>
    <w:p w14:paraId="26830480" w14:textId="543B7A65" w:rsidR="00727641" w:rsidRPr="00727641" w:rsidRDefault="00727641" w:rsidP="00727641">
      <w:r w:rsidRPr="00727641">
        <w:t>Homework:</w:t>
      </w:r>
      <w:r w:rsidRPr="00727641">
        <w:tab/>
        <w:t xml:space="preserve">        1</w:t>
      </w:r>
      <w:r w:rsidR="006173DE">
        <w:t>2</w:t>
      </w:r>
      <w:r w:rsidRPr="00727641">
        <w:t>%</w:t>
      </w:r>
      <w:r w:rsidR="00866198">
        <w:t xml:space="preserve">   (May involve</w:t>
      </w:r>
      <w:r w:rsidR="004629D3">
        <w:t xml:space="preserve"> 7-12 required + </w:t>
      </w:r>
      <w:r w:rsidR="00240B7B">
        <w:t xml:space="preserve">guaranteed </w:t>
      </w:r>
      <w:r w:rsidR="004629D3">
        <w:t>bonus up to 3</w:t>
      </w:r>
      <w:r w:rsidR="00ED1FE2">
        <w:t>.00</w:t>
      </w:r>
      <w:r w:rsidR="004629D3">
        <w:t>%)</w:t>
      </w:r>
    </w:p>
    <w:p w14:paraId="0B5069C3" w14:textId="58A4FF14" w:rsidR="00727641" w:rsidRPr="00727641" w:rsidRDefault="00727641" w:rsidP="00727641">
      <w:r w:rsidRPr="00727641">
        <w:t xml:space="preserve">Quizzes                     </w:t>
      </w:r>
      <w:r w:rsidR="00CA1A99">
        <w:t>6</w:t>
      </w:r>
      <w:r w:rsidRPr="00727641">
        <w:t>%</w:t>
      </w:r>
      <w:r w:rsidR="004629D3">
        <w:t xml:space="preserve">    </w:t>
      </w:r>
      <w:r>
        <w:t>(</w:t>
      </w:r>
      <w:r w:rsidR="006173DE">
        <w:t xml:space="preserve">in-class </w:t>
      </w:r>
      <w:r>
        <w:t>topic idea</w:t>
      </w:r>
      <w:r w:rsidR="004629D3">
        <w:t xml:space="preserve">, take home </w:t>
      </w:r>
      <w:r w:rsidR="00CE236A">
        <w:t xml:space="preserve">collaborative </w:t>
      </w:r>
      <w:r w:rsidR="004629D3">
        <w:t xml:space="preserve">quiz, </w:t>
      </w:r>
      <w:r w:rsidR="006173DE">
        <w:t>online quiz</w:t>
      </w:r>
      <w:r>
        <w:t>)</w:t>
      </w:r>
    </w:p>
    <w:p w14:paraId="394D9D42" w14:textId="6C10A34F" w:rsidR="00727641" w:rsidRDefault="00CA1A99" w:rsidP="00727641">
      <w:r>
        <w:t>Participation           7</w:t>
      </w:r>
      <w:r w:rsidR="00727641" w:rsidRPr="00727641">
        <w:t>%</w:t>
      </w:r>
      <w:r w:rsidR="00685ACE">
        <w:t xml:space="preserve">    </w:t>
      </w:r>
      <w:r w:rsidR="004629D3">
        <w:t xml:space="preserve">(26/29 class periods – usually </w:t>
      </w:r>
      <w:r w:rsidR="006173DE">
        <w:t>use worksheet</w:t>
      </w:r>
      <w:r w:rsidR="006D0CBB">
        <w:t xml:space="preserve"> Qs)</w:t>
      </w:r>
      <w:r w:rsidR="00236D2C">
        <w:t>; bonus</w:t>
      </w:r>
      <w:r w:rsidR="006173DE">
        <w:t xml:space="preserve"> possible</w:t>
      </w:r>
    </w:p>
    <w:p w14:paraId="0DBAB1A5" w14:textId="77777777" w:rsidR="00685ACE" w:rsidRPr="00727641" w:rsidRDefault="00685ACE" w:rsidP="00727641"/>
    <w:p w14:paraId="3D24466E" w14:textId="32BABA4F" w:rsidR="00727641" w:rsidRPr="00727641" w:rsidRDefault="00727641" w:rsidP="00727641">
      <w:r w:rsidRPr="00727641">
        <w:rPr>
          <w:u w:val="single"/>
        </w:rPr>
        <w:t>THE GRADING SCALE</w:t>
      </w:r>
      <w:r w:rsidRPr="00727641">
        <w:t xml:space="preserve"> is listed below:</w:t>
      </w:r>
    </w:p>
    <w:p w14:paraId="508978F1" w14:textId="0B47B1E5" w:rsidR="00727641" w:rsidRPr="00727641" w:rsidRDefault="009A5CB9" w:rsidP="00727641">
      <w:r>
        <w:tab/>
      </w:r>
      <w:r w:rsidR="00727641" w:rsidRPr="00727641">
        <w:rPr>
          <w:b/>
        </w:rPr>
        <w:t>PERCENTAGE</w:t>
      </w:r>
      <w:r w:rsidR="0041600B">
        <w:rPr>
          <w:b/>
        </w:rPr>
        <w:t xml:space="preserve"> and </w:t>
      </w:r>
      <w:r w:rsidR="00727641" w:rsidRPr="00727641">
        <w:rPr>
          <w:b/>
        </w:rPr>
        <w:t>GRADE</w:t>
      </w:r>
    </w:p>
    <w:p w14:paraId="4B5B18EB" w14:textId="5A3D2F34" w:rsidR="0041600B" w:rsidRDefault="009A5CB9" w:rsidP="0041600B">
      <w:pPr>
        <w:rPr>
          <w:rFonts w:ascii="Verdana" w:hAnsi="Verdana"/>
        </w:rPr>
      </w:pPr>
      <w:r>
        <w:tab/>
      </w:r>
      <w:r w:rsidR="0041600B">
        <w:rPr>
          <w:rFonts w:ascii="Verdana" w:hAnsi="Verdana"/>
        </w:rPr>
        <w:tab/>
        <w:t xml:space="preserve">A- </w:t>
      </w:r>
      <w:r w:rsidR="0041600B">
        <w:rPr>
          <w:rFonts w:ascii="Verdana" w:hAnsi="Verdana"/>
        </w:rPr>
        <w:tab/>
        <w:t>90.0 to 93.9</w:t>
      </w:r>
      <w:r w:rsidR="0041600B">
        <w:rPr>
          <w:rFonts w:ascii="Verdana" w:hAnsi="Verdana"/>
        </w:rPr>
        <w:tab/>
      </w:r>
      <w:r w:rsidR="0041600B">
        <w:rPr>
          <w:rFonts w:ascii="Verdana" w:hAnsi="Verdana"/>
        </w:rPr>
        <w:tab/>
        <w:t xml:space="preserve">A </w:t>
      </w:r>
      <w:r w:rsidR="0041600B" w:rsidRPr="00634BB2">
        <w:rPr>
          <w:rFonts w:ascii="Verdana" w:hAnsi="Verdana"/>
          <w:u w:val="single"/>
        </w:rPr>
        <w:t>&gt;</w:t>
      </w:r>
      <w:r w:rsidR="0041600B">
        <w:rPr>
          <w:rFonts w:ascii="Verdana" w:hAnsi="Verdana"/>
        </w:rPr>
        <w:t xml:space="preserve"> 94.0  </w:t>
      </w:r>
    </w:p>
    <w:p w14:paraId="00D7D308" w14:textId="77777777" w:rsidR="0041600B" w:rsidRDefault="0041600B" w:rsidP="0041600B">
      <w:pPr>
        <w:ind w:left="720" w:firstLine="720"/>
        <w:rPr>
          <w:rFonts w:ascii="Verdana" w:hAnsi="Verdana"/>
        </w:rPr>
      </w:pPr>
      <w:r>
        <w:rPr>
          <w:rFonts w:ascii="Verdana" w:hAnsi="Verdana"/>
        </w:rPr>
        <w:t>B-     78.0 to 81.9</w:t>
      </w:r>
      <w:r>
        <w:rPr>
          <w:rFonts w:ascii="Verdana" w:hAnsi="Verdana"/>
        </w:rPr>
        <w:tab/>
        <w:t xml:space="preserve">B 82.0 to 85.9  </w:t>
      </w:r>
      <w:r>
        <w:rPr>
          <w:rFonts w:ascii="Verdana" w:hAnsi="Verdana"/>
        </w:rPr>
        <w:tab/>
        <w:t>B+ 86.0 to 89.9</w:t>
      </w:r>
    </w:p>
    <w:p w14:paraId="72C77D58" w14:textId="77777777" w:rsidR="0041600B" w:rsidRDefault="0041600B" w:rsidP="0041600B">
      <w:pPr>
        <w:ind w:left="720" w:firstLine="720"/>
        <w:rPr>
          <w:rFonts w:ascii="Verdana" w:hAnsi="Verdana"/>
        </w:rPr>
      </w:pPr>
      <w:r>
        <w:rPr>
          <w:rFonts w:ascii="Verdana" w:hAnsi="Verdana"/>
        </w:rPr>
        <w:t>C-</w:t>
      </w:r>
      <w:r>
        <w:rPr>
          <w:rFonts w:ascii="Verdana" w:hAnsi="Verdana"/>
        </w:rPr>
        <w:tab/>
        <w:t>68.0 to 71.9</w:t>
      </w:r>
      <w:r>
        <w:rPr>
          <w:rFonts w:ascii="Verdana" w:hAnsi="Verdana"/>
        </w:rPr>
        <w:tab/>
        <w:t>C 68.0 to 74.9</w:t>
      </w:r>
      <w:r>
        <w:rPr>
          <w:rFonts w:ascii="Verdana" w:hAnsi="Verdana"/>
        </w:rPr>
        <w:tab/>
        <w:t xml:space="preserve">C+ 75.0 to 77.9 </w:t>
      </w:r>
    </w:p>
    <w:p w14:paraId="26C7AF02" w14:textId="2B3C822F" w:rsidR="00727641" w:rsidRPr="00727641" w:rsidRDefault="009A5CB9" w:rsidP="0041600B">
      <w:r>
        <w:tab/>
      </w:r>
      <w:r w:rsidR="00CC6365">
        <w:t>58.00% – 66.99</w:t>
      </w:r>
      <w:r w:rsidR="00727641" w:rsidRPr="00727641">
        <w:t>%</w:t>
      </w:r>
      <w:r w:rsidR="00CC6365">
        <w:tab/>
      </w:r>
      <w:r w:rsidR="00CC6365">
        <w:tab/>
      </w:r>
      <w:r w:rsidR="00727641" w:rsidRPr="00727641">
        <w:t>D</w:t>
      </w:r>
    </w:p>
    <w:p w14:paraId="4FA8E274" w14:textId="4FC3637D" w:rsidR="00727641" w:rsidRPr="00727641" w:rsidRDefault="009A5CB9" w:rsidP="00727641">
      <w:r>
        <w:tab/>
      </w:r>
      <w:r w:rsidR="00727641" w:rsidRPr="00727641">
        <w:t>5</w:t>
      </w:r>
      <w:r>
        <w:t>8</w:t>
      </w:r>
      <w:r w:rsidR="00727641" w:rsidRPr="00727641">
        <w:t>% or lower</w:t>
      </w:r>
      <w:r w:rsidR="00727641" w:rsidRPr="00727641">
        <w:tab/>
      </w:r>
      <w:r w:rsidR="00727641" w:rsidRPr="00727641">
        <w:tab/>
      </w:r>
      <w:r w:rsidR="00727641" w:rsidRPr="00727641">
        <w:tab/>
        <w:t xml:space="preserve">F </w:t>
      </w:r>
    </w:p>
    <w:p w14:paraId="4BBE9494" w14:textId="77777777" w:rsidR="00EF55D3" w:rsidRDefault="00EF55D3" w:rsidP="00E933E1">
      <w:pPr>
        <w:ind w:firstLine="720"/>
      </w:pPr>
    </w:p>
    <w:p w14:paraId="1D0468B7" w14:textId="26362D7D" w:rsidR="00727641" w:rsidRDefault="00CC6365" w:rsidP="00E933E1">
      <w:pPr>
        <w:ind w:firstLine="720"/>
      </w:pPr>
      <w:r>
        <w:t xml:space="preserve">The above was utilized previously and appears to be satisfactory for the current subdivisions. </w:t>
      </w:r>
      <w:r w:rsidR="006D0CBB">
        <w:t xml:space="preserve">The rationale is based </w:t>
      </w:r>
      <w:r w:rsidR="00CA1A99">
        <w:t xml:space="preserve">on </w:t>
      </w:r>
      <w:r w:rsidR="00E07862">
        <w:t xml:space="preserve">allowing one exam score to be ignored and </w:t>
      </w:r>
      <w:r w:rsidR="00CA1A99">
        <w:t xml:space="preserve">it is </w:t>
      </w:r>
      <w:r w:rsidR="00E07862">
        <w:t xml:space="preserve">based </w:t>
      </w:r>
      <w:r w:rsidR="006D0CBB">
        <w:t xml:space="preserve">on providing bonuses for MasteringChemistry, class </w:t>
      </w:r>
      <w:r w:rsidR="00E07862">
        <w:t>participation</w:t>
      </w:r>
      <w:r w:rsidR="006D0CBB">
        <w:t xml:space="preserve">, and </w:t>
      </w:r>
      <w:r w:rsidR="00F53D6D">
        <w:t xml:space="preserve">an announced </w:t>
      </w:r>
      <w:r w:rsidR="00E07862">
        <w:t>quiz</w:t>
      </w:r>
      <w:r w:rsidR="006D0CBB">
        <w:t xml:space="preserve"> </w:t>
      </w:r>
      <w:r w:rsidR="00F53D6D">
        <w:t>question</w:t>
      </w:r>
      <w:r w:rsidR="00E07862">
        <w:t>s</w:t>
      </w:r>
      <w:r w:rsidR="006D0CBB">
        <w:t>.  Proactive students earn bonus.</w:t>
      </w:r>
      <w:r w:rsidR="00F53D6D">
        <w:t xml:space="preserve"> What is your </w:t>
      </w:r>
      <w:r w:rsidR="004D039C">
        <w:t xml:space="preserve">sincere and serious </w:t>
      </w:r>
      <w:r w:rsidR="00F53D6D">
        <w:t xml:space="preserve">work ethic? </w:t>
      </w:r>
    </w:p>
    <w:p w14:paraId="1C1FE8B1" w14:textId="77777777" w:rsidR="006D0CBB" w:rsidRDefault="006D0CBB" w:rsidP="00727641"/>
    <w:p w14:paraId="6956D74B" w14:textId="77777777" w:rsidR="00EF55D3" w:rsidRPr="00727641" w:rsidRDefault="00EF55D3" w:rsidP="00727641"/>
    <w:p w14:paraId="4D68CFDD" w14:textId="438E36CE" w:rsidR="00727641" w:rsidRPr="00EF55D3" w:rsidRDefault="00727641" w:rsidP="00727641">
      <w:pPr>
        <w:rPr>
          <w:b/>
        </w:rPr>
      </w:pPr>
      <w:r w:rsidRPr="00727641">
        <w:rPr>
          <w:b/>
        </w:rPr>
        <w:lastRenderedPageBreak/>
        <w:t>PLAGIARISM or CHEATING</w:t>
      </w:r>
    </w:p>
    <w:p w14:paraId="3E53BBA1" w14:textId="5A638D19" w:rsidR="00F53D6D" w:rsidRPr="00727641" w:rsidRDefault="00F53D6D" w:rsidP="007D5F75">
      <w:pPr>
        <w:ind w:firstLine="720"/>
      </w:pPr>
      <w:r>
        <w:t>Many institutions of higher learning have experience</w:t>
      </w:r>
      <w:r w:rsidR="00BD7AB2">
        <w:t>d</w:t>
      </w:r>
      <w:r>
        <w:t xml:space="preserve"> a </w:t>
      </w:r>
      <w:r w:rsidR="007D5F75">
        <w:t xml:space="preserve">rash </w:t>
      </w:r>
      <w:r>
        <w:t>spectrum of activities related to copyright infringement or plagiarism or cheating.  These actions, in any form, will not be tolerated</w:t>
      </w:r>
      <w:r w:rsidR="007D5F75">
        <w:t xml:space="preserve"> in order to protect the livelihood of the owner</w:t>
      </w:r>
      <w:r>
        <w:t xml:space="preserve">.  </w:t>
      </w:r>
      <w:r w:rsidR="007D5F75">
        <w:t xml:space="preserve">(How would you feel if someone “stole” your work without compensation?) </w:t>
      </w:r>
      <w:r w:rsidRPr="00727641">
        <w:t xml:space="preserve">During an exam, all books and papers will be </w:t>
      </w:r>
      <w:r w:rsidR="00BD7AB2">
        <w:t>removed</w:t>
      </w:r>
      <w:r w:rsidRPr="00727641">
        <w:t xml:space="preserve"> the desk or table top, </w:t>
      </w:r>
      <w:r w:rsidR="00BD7AB2">
        <w:t xml:space="preserve">except </w:t>
      </w:r>
      <w:r>
        <w:t xml:space="preserve">(a) refreshments or </w:t>
      </w:r>
      <w:r w:rsidR="00BD7AB2">
        <w:t>energy source</w:t>
      </w:r>
      <w:r>
        <w:t xml:space="preserve">, (b) </w:t>
      </w:r>
      <w:r w:rsidR="00BD7AB2">
        <w:t xml:space="preserve">approved </w:t>
      </w:r>
      <w:r w:rsidRPr="00727641">
        <w:t xml:space="preserve">calculator, </w:t>
      </w:r>
      <w:r>
        <w:t xml:space="preserve">(c) </w:t>
      </w:r>
      <w:r w:rsidRPr="00727641">
        <w:t>pen or pencils</w:t>
      </w:r>
      <w:r w:rsidR="00BD7AB2">
        <w:t>/eraser</w:t>
      </w:r>
      <w:r w:rsidRPr="00727641">
        <w:t xml:space="preserve">, </w:t>
      </w:r>
      <w:r>
        <w:t xml:space="preserve">(d) your one </w:t>
      </w:r>
      <w:r w:rsidR="00BD7AB2">
        <w:t xml:space="preserve">crib </w:t>
      </w:r>
      <w:r>
        <w:t xml:space="preserve">sheet </w:t>
      </w:r>
      <w:r w:rsidRPr="00727641">
        <w:t xml:space="preserve">and </w:t>
      </w:r>
      <w:r>
        <w:t xml:space="preserve">(e) </w:t>
      </w:r>
      <w:r w:rsidRPr="00727641">
        <w:t>items distributed by the instructor.  As noted before, calculators may not be shared, oral and manual communications are prohibited unless directed to the instructor, headsets and other audio devices may not be used, and laptops may not be used during exams.  The instructor has the right to inspect programmable calculators to make sure information pertaining to the exam is not stored.</w:t>
      </w:r>
    </w:p>
    <w:p w14:paraId="447B07E8" w14:textId="73642B6A" w:rsidR="00F53D6D" w:rsidRDefault="00F53D6D" w:rsidP="00685ACE">
      <w:pPr>
        <w:ind w:firstLine="720"/>
      </w:pPr>
      <w:r>
        <w:t xml:space="preserve">I have a reputation for enforcement </w:t>
      </w:r>
      <w:r w:rsidR="00685ACE">
        <w:t xml:space="preserve">. </w:t>
      </w:r>
      <w:r>
        <w:t xml:space="preserve">Any case of plagiarism or cheating will result in an automatic score of “0” for the exam, or –100 if student argues with instructor or proctor.  A signed memo documenting the event will be hand delivered to the student’s department/college. A second occurrence will result in a grade of “F” for the course and possible disciplinary action from RIT. </w:t>
      </w:r>
      <w:r w:rsidR="00685ACE">
        <w:t xml:space="preserve">  </w:t>
      </w:r>
      <w:hyperlink r:id="rId15" w:history="1">
        <w:r w:rsidRPr="009260C2">
          <w:rPr>
            <w:rStyle w:val="Hyperlink"/>
          </w:rPr>
          <w:t>http://www.rit.edu/studentaffairs/studentconduct/</w:t>
        </w:r>
      </w:hyperlink>
      <w:r>
        <w:t xml:space="preserve"> </w:t>
      </w:r>
    </w:p>
    <w:p w14:paraId="3EEB1D22" w14:textId="77777777" w:rsidR="00F53D6D" w:rsidRDefault="00F53D6D" w:rsidP="00F53D6D">
      <w:r>
        <w:t xml:space="preserve">If in doubt about plagiarism, please consult: </w:t>
      </w:r>
      <w:hyperlink r:id="rId16" w:history="1">
        <w:r w:rsidRPr="009260C2">
          <w:rPr>
            <w:rStyle w:val="Hyperlink"/>
          </w:rPr>
          <w:t>http://library.rit.edu/instruction/dl/cptutorial</w:t>
        </w:r>
      </w:hyperlink>
    </w:p>
    <w:p w14:paraId="5CC970A0" w14:textId="77777777" w:rsidR="00F53D6D" w:rsidRDefault="00F53D6D" w:rsidP="00F53D6D"/>
    <w:p w14:paraId="36F28AB5" w14:textId="77777777" w:rsidR="00F53D6D" w:rsidRDefault="00F53D6D" w:rsidP="00F53D6D">
      <w:r w:rsidRPr="007A0046">
        <w:rPr>
          <w:rFonts w:ascii="Times" w:hAnsi="Times"/>
        </w:rPr>
        <w:t>Honor Code</w:t>
      </w:r>
      <w:r>
        <w:t xml:space="preserve">:  </w:t>
      </w:r>
      <w:hyperlink r:id="rId17" w:history="1">
        <w:r w:rsidRPr="009260C2">
          <w:rPr>
            <w:rStyle w:val="Hyperlink"/>
          </w:rPr>
          <w:t>http://www.rit.edu/academicaffairs/policiesmanual/sectionA/honorcode.html</w:t>
        </w:r>
      </w:hyperlink>
    </w:p>
    <w:p w14:paraId="11C020C4" w14:textId="77777777" w:rsidR="00F53D6D" w:rsidRDefault="00F53D6D" w:rsidP="00F53D6D"/>
    <w:p w14:paraId="12B5BEF8" w14:textId="77777777" w:rsidR="00F53D6D" w:rsidRPr="007A0046" w:rsidRDefault="00F53D6D" w:rsidP="0007782D">
      <w:pPr>
        <w:widowControl w:val="0"/>
        <w:autoSpaceDE w:val="0"/>
        <w:autoSpaceDN w:val="0"/>
        <w:adjustRightInd w:val="0"/>
        <w:spacing w:after="200"/>
        <w:rPr>
          <w:rFonts w:ascii="Times" w:hAnsi="Times" w:cs="Times"/>
        </w:rPr>
      </w:pPr>
      <w:r w:rsidRPr="007A0046">
        <w:rPr>
          <w:rFonts w:ascii="Arial" w:hAnsi="Arial" w:cs="Arial"/>
        </w:rPr>
        <w:t xml:space="preserve">Policy Number: </w:t>
      </w:r>
      <w:r w:rsidRPr="007A0046">
        <w:rPr>
          <w:rFonts w:ascii="Arial" w:hAnsi="Arial" w:cs="Arial"/>
          <w:b/>
          <w:bCs/>
        </w:rPr>
        <w:t>P3.0</w:t>
      </w:r>
      <w:r>
        <w:rPr>
          <w:rFonts w:ascii="Times" w:hAnsi="Times" w:cs="Times"/>
        </w:rPr>
        <w:tab/>
      </w:r>
      <w:r>
        <w:rPr>
          <w:rFonts w:ascii="Times" w:hAnsi="Times" w:cs="Times"/>
        </w:rPr>
        <w:tab/>
      </w:r>
      <w:r>
        <w:rPr>
          <w:rFonts w:ascii="Times" w:hAnsi="Times" w:cs="Times"/>
        </w:rPr>
        <w:tab/>
      </w:r>
      <w:r w:rsidRPr="007A0046">
        <w:rPr>
          <w:rFonts w:ascii="Arial" w:hAnsi="Arial" w:cs="Arial"/>
        </w:rPr>
        <w:t xml:space="preserve">Policy Name: </w:t>
      </w:r>
      <w:r w:rsidRPr="007A0046">
        <w:rPr>
          <w:rFonts w:ascii="Arial" w:hAnsi="Arial" w:cs="Arial"/>
          <w:b/>
          <w:bCs/>
          <w:u w:val="single"/>
        </w:rPr>
        <w:t>HONOR CODE</w:t>
      </w:r>
    </w:p>
    <w:p w14:paraId="616BF9AC" w14:textId="50B1D5E3" w:rsidR="00F53D6D" w:rsidRPr="007A0046" w:rsidRDefault="0007782D" w:rsidP="0007782D">
      <w:pPr>
        <w:widowControl w:val="0"/>
        <w:autoSpaceDE w:val="0"/>
        <w:autoSpaceDN w:val="0"/>
        <w:adjustRightInd w:val="0"/>
        <w:spacing w:after="200"/>
        <w:rPr>
          <w:rFonts w:ascii="Times" w:hAnsi="Times" w:cs="Times"/>
        </w:rPr>
      </w:pPr>
      <w:r w:rsidRPr="0007782D">
        <w:rPr>
          <w:rFonts w:ascii="Arial" w:hAnsi="Arial" w:cs="Arial"/>
          <w:b/>
        </w:rPr>
        <w:t>If you misbehave in class</w:t>
      </w:r>
      <w:r>
        <w:rPr>
          <w:rFonts w:ascii="Arial" w:hAnsi="Arial" w:cs="Arial"/>
          <w:b/>
        </w:rPr>
        <w:t xml:space="preserve"> such as playing music, talking aloud out of turn, calling the professor a “$#%&amp;!” with</w:t>
      </w:r>
      <w:r w:rsidR="00F81410">
        <w:rPr>
          <w:rFonts w:ascii="Arial" w:hAnsi="Arial" w:cs="Arial"/>
          <w:b/>
        </w:rPr>
        <w:t>out</w:t>
      </w:r>
      <w:r>
        <w:rPr>
          <w:rFonts w:ascii="Arial" w:hAnsi="Arial" w:cs="Arial"/>
          <w:b/>
        </w:rPr>
        <w:t xml:space="preserve"> proper respect</w:t>
      </w:r>
      <w:r w:rsidRPr="0007782D">
        <w:rPr>
          <w:rFonts w:ascii="Arial" w:hAnsi="Arial" w:cs="Arial"/>
          <w:b/>
        </w:rPr>
        <w:t>, this instructor will tell you to physically leave the classroom</w:t>
      </w:r>
      <w:r>
        <w:rPr>
          <w:rFonts w:ascii="Arial" w:hAnsi="Arial" w:cs="Arial"/>
        </w:rPr>
        <w:t xml:space="preserve">.  If you do not leave within 2:02 min, you will receive “final grade of F”. </w:t>
      </w:r>
      <w:r w:rsidR="00F53D6D" w:rsidRPr="007A0046">
        <w:rPr>
          <w:rFonts w:ascii="Arial" w:hAnsi="Arial" w:cs="Arial"/>
        </w:rPr>
        <w:t xml:space="preserve">Integrity and strong moral character are valued and expected within and outside of the RIT community. </w:t>
      </w:r>
      <w:r w:rsidR="00F81410">
        <w:rPr>
          <w:rFonts w:ascii="Arial" w:hAnsi="Arial" w:cs="Arial"/>
        </w:rPr>
        <w:t>(Goal is to be fostering as well as firm, fair and friendly.)</w:t>
      </w:r>
    </w:p>
    <w:p w14:paraId="06562390" w14:textId="77777777" w:rsidR="00F53D6D" w:rsidRPr="00F53D6D" w:rsidRDefault="00F53D6D" w:rsidP="00F53D6D">
      <w:pPr>
        <w:widowControl w:val="0"/>
        <w:numPr>
          <w:ilvl w:val="0"/>
          <w:numId w:val="6"/>
        </w:numPr>
        <w:tabs>
          <w:tab w:val="clear" w:pos="360"/>
          <w:tab w:val="left" w:pos="220"/>
          <w:tab w:val="left" w:pos="720"/>
        </w:tabs>
        <w:autoSpaceDE w:val="0"/>
        <w:autoSpaceDN w:val="0"/>
        <w:adjustRightInd w:val="0"/>
        <w:ind w:left="720" w:hanging="720"/>
        <w:rPr>
          <w:rFonts w:ascii="Times" w:hAnsi="Times" w:cs="Times"/>
        </w:rPr>
      </w:pPr>
      <w:r w:rsidRPr="007A0046">
        <w:rPr>
          <w:rFonts w:ascii="Arial" w:hAnsi="Arial" w:cs="Arial"/>
        </w:rPr>
        <w:t>Demonstrate civility, respect, decency and sensitivity towards our fellow members of the RIT community, and recognize that all individuals at this university are part of the larger RIT family, and as such are entitled to that support and mutual respect which they deserve.</w:t>
      </w:r>
    </w:p>
    <w:p w14:paraId="25673B99" w14:textId="04661F46" w:rsidR="00F53D6D" w:rsidRPr="007A0046" w:rsidRDefault="00F53D6D" w:rsidP="00F53D6D">
      <w:pPr>
        <w:widowControl w:val="0"/>
        <w:tabs>
          <w:tab w:val="left" w:pos="220"/>
          <w:tab w:val="left" w:pos="720"/>
        </w:tabs>
        <w:autoSpaceDE w:val="0"/>
        <w:autoSpaceDN w:val="0"/>
        <w:adjustRightInd w:val="0"/>
        <w:ind w:left="720"/>
        <w:rPr>
          <w:rFonts w:ascii="Times" w:hAnsi="Times" w:cs="Times"/>
        </w:rPr>
      </w:pPr>
      <w:r>
        <w:rPr>
          <w:rFonts w:ascii="Arial" w:hAnsi="Arial" w:cs="Arial"/>
        </w:rPr>
        <w:t>(Being disruptive during class, the instructor will ask the student to leave the class instantaneously. Credit for that day may or may not be granted.)</w:t>
      </w:r>
    </w:p>
    <w:p w14:paraId="75EF28B4" w14:textId="66E14FAE" w:rsidR="00F53D6D" w:rsidRPr="00F93D25" w:rsidRDefault="00F53D6D" w:rsidP="00F93D25">
      <w:pPr>
        <w:widowControl w:val="0"/>
        <w:numPr>
          <w:ilvl w:val="0"/>
          <w:numId w:val="6"/>
        </w:numPr>
        <w:tabs>
          <w:tab w:val="clear" w:pos="360"/>
          <w:tab w:val="left" w:pos="220"/>
          <w:tab w:val="left" w:pos="720"/>
        </w:tabs>
        <w:autoSpaceDE w:val="0"/>
        <w:autoSpaceDN w:val="0"/>
        <w:adjustRightInd w:val="0"/>
        <w:ind w:left="720" w:hanging="720"/>
        <w:rPr>
          <w:rFonts w:ascii="Times" w:hAnsi="Times" w:cs="Times"/>
        </w:rPr>
      </w:pPr>
      <w:r w:rsidRPr="007A0046">
        <w:rPr>
          <w:rFonts w:ascii="Arial" w:hAnsi="Arial" w:cs="Arial"/>
        </w:rPr>
        <w:t>Conduct ourselves with the highest standards of moral and ethical behavior. Such behavior includes taking responsibility for our own personal choices, decisions and academic and professional work.</w:t>
      </w:r>
    </w:p>
    <w:p w14:paraId="68C6045F" w14:textId="3D84C64B" w:rsidR="00727641" w:rsidRPr="00D25B5F" w:rsidRDefault="00F53D6D" w:rsidP="00727641">
      <w:pPr>
        <w:rPr>
          <w:rFonts w:ascii="Arial" w:hAnsi="Arial" w:cs="Arial"/>
        </w:rPr>
      </w:pPr>
      <w:r w:rsidRPr="007A0046">
        <w:rPr>
          <w:rFonts w:ascii="Arial" w:hAnsi="Arial" w:cs="Arial"/>
        </w:rPr>
        <w:t>Affirm through the daily demonstration of these ideals that RIT is a university devoted to the pursuit of knowledge and a free exchange of ideas in an open and respectful climate.</w:t>
      </w:r>
    </w:p>
    <w:p w14:paraId="0FA28EC6" w14:textId="77777777" w:rsidR="00727641" w:rsidRPr="00727641" w:rsidRDefault="00727641" w:rsidP="00727641">
      <w:r w:rsidRPr="00727641">
        <w:t>________________________________________________________________________</w:t>
      </w:r>
    </w:p>
    <w:p w14:paraId="01F80717" w14:textId="5483ADC7" w:rsidR="00727641" w:rsidRPr="00F93D25" w:rsidRDefault="00727641" w:rsidP="00727641">
      <w:pPr>
        <w:rPr>
          <w:b/>
        </w:rPr>
      </w:pPr>
      <w:r w:rsidRPr="00727641">
        <w:rPr>
          <w:b/>
        </w:rPr>
        <w:t>READING ASSIGNMENTS</w:t>
      </w:r>
      <w:r w:rsidR="00E579B5">
        <w:rPr>
          <w:b/>
        </w:rPr>
        <w:tab/>
      </w:r>
    </w:p>
    <w:p w14:paraId="2334BB53" w14:textId="524F79B7" w:rsidR="00727641" w:rsidRPr="00727641" w:rsidRDefault="00727641" w:rsidP="00F93D25">
      <w:pPr>
        <w:ind w:firstLine="720"/>
        <w:rPr>
          <w:b/>
        </w:rPr>
      </w:pPr>
      <w:r w:rsidRPr="00727641">
        <w:t xml:space="preserve">The course schedule lists suggested </w:t>
      </w:r>
      <w:r w:rsidR="00D25B5F">
        <w:t>sections to read</w:t>
      </w:r>
      <w:r w:rsidRPr="00727641">
        <w:t xml:space="preserve"> from the text. </w:t>
      </w:r>
      <w:r w:rsidR="00D25B5F">
        <w:t xml:space="preserve"> And in lecture specific sections are emphasized.  (Reading prior to class is expected to familiarize one to Cs and Ps.)</w:t>
      </w:r>
      <w:r w:rsidR="00F93D25">
        <w:t xml:space="preserve"> Cs = concepts or ideas and Ps = principles like math models.</w:t>
      </w:r>
    </w:p>
    <w:p w14:paraId="472DA4CF" w14:textId="77777777" w:rsidR="00727641" w:rsidRDefault="00727641" w:rsidP="00D25B5F">
      <w:pPr>
        <w:ind w:firstLine="720"/>
      </w:pPr>
      <w:r w:rsidRPr="00727641">
        <w:t>It is generally helpful to skim the reading assignment before lecture, without worrying about complete understanding.  Then after lecture, the text selection should be reexamined and questions should be clarified.</w:t>
      </w:r>
    </w:p>
    <w:p w14:paraId="4B322D42" w14:textId="5EFF22CD" w:rsidR="00EF55D3" w:rsidRPr="00727641" w:rsidRDefault="00EF55D3" w:rsidP="00D25B5F">
      <w:pPr>
        <w:ind w:firstLine="720"/>
      </w:pPr>
      <w:r>
        <w:t>Be aware that occasionally the lecture instructor (PI) will provide a worksheet, with specific readings and website references, that is due the next lecture period.</w:t>
      </w:r>
    </w:p>
    <w:p w14:paraId="3D186C72" w14:textId="41D95F84" w:rsidR="00727641" w:rsidRPr="00727641" w:rsidRDefault="00EF55D3" w:rsidP="00727641">
      <w:r>
        <w:lastRenderedPageBreak/>
        <w:t xml:space="preserve"> </w:t>
      </w:r>
      <w:r w:rsidR="00727641" w:rsidRPr="00727641">
        <w:t>________________________________________________________________________</w:t>
      </w:r>
      <w:r w:rsidR="00727641" w:rsidRPr="00727641">
        <w:rPr>
          <w:u w:val="single"/>
        </w:rPr>
        <w:t xml:space="preserve"> </w:t>
      </w:r>
    </w:p>
    <w:p w14:paraId="7936DB58" w14:textId="765D063E" w:rsidR="00727641" w:rsidRPr="00F93D25" w:rsidRDefault="005D0036" w:rsidP="00727641">
      <w:pPr>
        <w:rPr>
          <w:b/>
        </w:rPr>
      </w:pPr>
      <w:r>
        <w:rPr>
          <w:b/>
        </w:rPr>
        <w:t>‘M</w:t>
      </w:r>
      <w:r w:rsidR="00727641" w:rsidRPr="00727641">
        <w:rPr>
          <w:b/>
        </w:rPr>
        <w:t>yCourses</w:t>
      </w:r>
      <w:r w:rsidR="00F53D6D">
        <w:rPr>
          <w:b/>
        </w:rPr>
        <w:t>’</w:t>
      </w:r>
      <w:r w:rsidR="00727641" w:rsidRPr="00727641">
        <w:rPr>
          <w:b/>
        </w:rPr>
        <w:t xml:space="preserve"> </w:t>
      </w:r>
      <w:r w:rsidR="00D25CC6">
        <w:rPr>
          <w:b/>
        </w:rPr>
        <w:t>Website is a valuable resource.</w:t>
      </w:r>
      <w:r w:rsidR="000B1514">
        <w:rPr>
          <w:b/>
        </w:rPr>
        <w:tab/>
      </w:r>
      <w:r w:rsidR="000B1514">
        <w:rPr>
          <w:b/>
        </w:rPr>
        <w:tab/>
      </w:r>
      <w:r w:rsidR="000B1514">
        <w:rPr>
          <w:b/>
        </w:rPr>
        <w:tab/>
      </w:r>
      <w:hyperlink r:id="rId18" w:history="1">
        <w:r w:rsidR="000B1514" w:rsidRPr="00727641">
          <w:rPr>
            <w:rStyle w:val="Hyperlink"/>
          </w:rPr>
          <w:t>http://mycourses.rit.edu</w:t>
        </w:r>
      </w:hyperlink>
    </w:p>
    <w:p w14:paraId="668C1755" w14:textId="63BBDF2A" w:rsidR="00727641" w:rsidRPr="00727641" w:rsidRDefault="00727641" w:rsidP="00507885">
      <w:pPr>
        <w:ind w:firstLine="720"/>
      </w:pPr>
      <w:r w:rsidRPr="00727641">
        <w:t xml:space="preserve">RIT has a web site for each course </w:t>
      </w:r>
      <w:r w:rsidR="000B1514">
        <w:t>as a resource and course management system.</w:t>
      </w:r>
      <w:r w:rsidRPr="00727641">
        <w:t xml:space="preserve"> </w:t>
      </w:r>
    </w:p>
    <w:p w14:paraId="27681742" w14:textId="7B1CF362" w:rsidR="00727641" w:rsidRPr="00727641" w:rsidRDefault="00727641" w:rsidP="00727641">
      <w:r w:rsidRPr="00727641">
        <w:t>This site</w:t>
      </w:r>
      <w:r w:rsidR="00F93D25">
        <w:t>/CHMG 142 course folder</w:t>
      </w:r>
      <w:r w:rsidRPr="00727641">
        <w:t xml:space="preserve"> will contain a copy of the:</w:t>
      </w:r>
    </w:p>
    <w:p w14:paraId="5F5110B9" w14:textId="09598AF2" w:rsidR="00727641" w:rsidRPr="00727641" w:rsidRDefault="00727641" w:rsidP="00727641">
      <w:r w:rsidRPr="00727641">
        <w:t xml:space="preserve">[1] Syllabus – lecture schedule, the course policies – </w:t>
      </w:r>
      <w:r w:rsidR="002B568D">
        <w:t xml:space="preserve"> “the contract” </w:t>
      </w:r>
      <w:r w:rsidR="002B568D" w:rsidRPr="00727641">
        <w:t xml:space="preserve">– </w:t>
      </w:r>
      <w:r w:rsidRPr="00727641">
        <w:t>This is the same sheet we are looking through now</w:t>
      </w:r>
      <w:r w:rsidR="002B568D">
        <w:t>. Also “Where is Dr McLean” sheet of my schedule is posted.</w:t>
      </w:r>
    </w:p>
    <w:p w14:paraId="43FB6991" w14:textId="77777777" w:rsidR="00727641" w:rsidRPr="00727641" w:rsidRDefault="00727641" w:rsidP="00727641"/>
    <w:p w14:paraId="5039F920" w14:textId="6F191121" w:rsidR="00B92681" w:rsidRPr="00727641" w:rsidRDefault="00727641" w:rsidP="00727641">
      <w:r w:rsidRPr="00727641">
        <w:t xml:space="preserve">[2] Gradebook </w:t>
      </w:r>
      <w:r w:rsidR="002B568D" w:rsidRPr="00727641">
        <w:t xml:space="preserve">– </w:t>
      </w:r>
      <w:r w:rsidRPr="00727641">
        <w:t>This is where exam, homework and quizzes grades will be posted (you can only see yours</w:t>
      </w:r>
      <w:r w:rsidR="002B568D">
        <w:t xml:space="preserve"> and class statistics</w:t>
      </w:r>
      <w:r w:rsidRPr="00727641">
        <w:t xml:space="preserve">) so you can access your </w:t>
      </w:r>
      <w:r w:rsidR="002B568D">
        <w:t xml:space="preserve">tentative </w:t>
      </w:r>
      <w:r w:rsidRPr="00727641">
        <w:t xml:space="preserve">grade.  </w:t>
      </w:r>
      <w:r w:rsidR="002B568D">
        <w:t xml:space="preserve">You should receive automatic updates </w:t>
      </w:r>
      <w:r w:rsidR="00B92681">
        <w:t>and please check to verify (especially i-Clicker activities).  Corrections / petitions need to be submitted within 5 days of posting because of logistics limitations.</w:t>
      </w:r>
    </w:p>
    <w:p w14:paraId="6A3729C8" w14:textId="77777777" w:rsidR="00727641" w:rsidRPr="00727641" w:rsidRDefault="00727641" w:rsidP="00727641"/>
    <w:p w14:paraId="0D93309A" w14:textId="4B342AFF" w:rsidR="00727641" w:rsidRPr="00727641" w:rsidRDefault="00727641" w:rsidP="00727641">
      <w:r w:rsidRPr="00727641">
        <w:t xml:space="preserve">[3] </w:t>
      </w:r>
      <w:r w:rsidR="002B568D">
        <w:t xml:space="preserve">“Classlist” </w:t>
      </w:r>
      <w:r w:rsidRPr="00727641">
        <w:t xml:space="preserve">Messages – </w:t>
      </w:r>
      <w:r w:rsidR="002B568D">
        <w:t xml:space="preserve">“News” items </w:t>
      </w:r>
      <w:r w:rsidR="002B568D" w:rsidRPr="00727641">
        <w:t xml:space="preserve">– </w:t>
      </w:r>
      <w:r w:rsidRPr="00727641">
        <w:t xml:space="preserve">I will use this to send mass announcements or mass e-mails to the whole class.  An announcement goes to your </w:t>
      </w:r>
      <w:r w:rsidRPr="00727641">
        <w:rPr>
          <w:u w:val="single"/>
        </w:rPr>
        <w:t>mail.rit.edu</w:t>
      </w:r>
      <w:r w:rsidRPr="00727641">
        <w:t xml:space="preserve"> page and e-mails </w:t>
      </w:r>
    </w:p>
    <w:p w14:paraId="62BC33F9" w14:textId="77777777" w:rsidR="00727641" w:rsidRPr="00727641" w:rsidRDefault="00727641" w:rsidP="00727641">
      <w:r w:rsidRPr="00727641">
        <w:t xml:space="preserve">go to your e-mail address as given on the class list.  Usually the announcements </w:t>
      </w:r>
    </w:p>
    <w:p w14:paraId="6922C1DA" w14:textId="37B61E34" w:rsidR="00727641" w:rsidRPr="00727641" w:rsidRDefault="00727641" w:rsidP="00727641">
      <w:r w:rsidRPr="00727641">
        <w:t xml:space="preserve">are </w:t>
      </w:r>
      <w:r w:rsidR="000A0A52">
        <w:t xml:space="preserve">not </w:t>
      </w:r>
      <w:r w:rsidRPr="00727641">
        <w:t xml:space="preserve">repeated or posted in class, </w:t>
      </w:r>
      <w:r w:rsidR="000A0A52">
        <w:t>thus</w:t>
      </w:r>
      <w:r w:rsidRPr="00727641">
        <w:t xml:space="preserve"> check </w:t>
      </w:r>
      <w:r w:rsidR="000A0A52">
        <w:t xml:space="preserve">‘myCourses’ </w:t>
      </w:r>
      <w:r w:rsidRPr="00727641">
        <w:t>frequently.</w:t>
      </w:r>
    </w:p>
    <w:p w14:paraId="7573C5B2" w14:textId="77777777" w:rsidR="00727641" w:rsidRPr="00727641" w:rsidRDefault="00727641" w:rsidP="00727641"/>
    <w:p w14:paraId="75744761" w14:textId="7CE70CE7" w:rsidR="00727641" w:rsidRPr="00727641" w:rsidRDefault="00727641" w:rsidP="00727641">
      <w:r w:rsidRPr="00727641">
        <w:t>[4] Power Point lecture</w:t>
      </w:r>
      <w:r w:rsidR="007033B6">
        <w:t xml:space="preserve"> outline</w:t>
      </w:r>
      <w:r w:rsidRPr="00727641">
        <w:t>s – they will be posted weekly under Content folder</w:t>
      </w:r>
      <w:r w:rsidR="007033B6">
        <w:t xml:space="preserve"> (Saturday).</w:t>
      </w:r>
      <w:r w:rsidR="00F93D25">
        <w:t xml:space="preserve"> Decision matrices are posted for your use in managing the volume of information. Study guides for exams are posted at least 7 calendars prior to an exam.  </w:t>
      </w:r>
      <w:r w:rsidR="00EF55D3">
        <w:t>PowerPoint slides are occasionally used in lecture especially if they contain pertinent information, definitions, etc.</w:t>
      </w:r>
    </w:p>
    <w:p w14:paraId="08E34F0D" w14:textId="77777777" w:rsidR="00727641" w:rsidRPr="00727641" w:rsidRDefault="00727641" w:rsidP="00727641">
      <w:r w:rsidRPr="00727641">
        <w:t>_____________________________________________________________________________________</w:t>
      </w:r>
    </w:p>
    <w:p w14:paraId="572D5E57" w14:textId="120660A5" w:rsidR="00EF55D3" w:rsidRPr="00720245" w:rsidRDefault="00EF55D3" w:rsidP="00EF55D3">
      <w:pPr>
        <w:rPr>
          <w:b/>
        </w:rPr>
      </w:pPr>
      <w:r>
        <w:rPr>
          <w:b/>
        </w:rPr>
        <w:t>Class participation</w:t>
      </w:r>
      <w:r w:rsidR="007033B6">
        <w:rPr>
          <w:b/>
        </w:rPr>
        <w:t xml:space="preserve"> (</w:t>
      </w:r>
      <w:r>
        <w:rPr>
          <w:b/>
        </w:rPr>
        <w:t>7</w:t>
      </w:r>
      <w:r w:rsidR="007033B6">
        <w:rPr>
          <w:b/>
        </w:rPr>
        <w:t xml:space="preserve">% + </w:t>
      </w:r>
      <w:r>
        <w:rPr>
          <w:b/>
        </w:rPr>
        <w:t xml:space="preserve">potential </w:t>
      </w:r>
      <w:r w:rsidR="007033B6">
        <w:rPr>
          <w:b/>
        </w:rPr>
        <w:t xml:space="preserve">bonus </w:t>
      </w:r>
      <w:r>
        <w:rPr>
          <w:b/>
        </w:rPr>
        <w:t>??</w:t>
      </w:r>
      <w:r w:rsidR="007033B6">
        <w:rPr>
          <w:b/>
        </w:rPr>
        <w:t>%)</w:t>
      </w:r>
    </w:p>
    <w:p w14:paraId="676B981B" w14:textId="37902ED8" w:rsidR="00AD73F6" w:rsidRDefault="00727641" w:rsidP="00EF55D3">
      <w:pPr>
        <w:ind w:firstLine="720"/>
      </w:pPr>
      <w:r w:rsidRPr="00727641">
        <w:t xml:space="preserve">Each </w:t>
      </w:r>
      <w:r w:rsidR="00720245">
        <w:t>lecture day</w:t>
      </w:r>
      <w:r w:rsidRPr="00727641">
        <w:t xml:space="preserve"> there will be a number of “</w:t>
      </w:r>
      <w:r w:rsidR="00EF55D3">
        <w:t>exam like</w:t>
      </w:r>
      <w:r w:rsidRPr="00727641">
        <w:t xml:space="preserve"> questions”</w:t>
      </w:r>
      <w:r w:rsidR="00720245">
        <w:t xml:space="preserve"> that require</w:t>
      </w:r>
      <w:r w:rsidR="007033B6">
        <w:t xml:space="preserve"> either collaboration or independent work</w:t>
      </w:r>
      <w:r w:rsidR="00EF55D3">
        <w:t xml:space="preserve"> during the lecture / class session.</w:t>
      </w:r>
      <w:r w:rsidRPr="00727641">
        <w:t xml:space="preserve"> </w:t>
      </w:r>
    </w:p>
    <w:p w14:paraId="3ED8BA4A" w14:textId="1B6F6BDF" w:rsidR="00EF55D3" w:rsidRPr="00727641" w:rsidRDefault="00EF55D3" w:rsidP="00EF55D3">
      <w:pPr>
        <w:ind w:firstLine="720"/>
      </w:pPr>
      <w:r>
        <w:t>Occasionally the worksheet questions appear on examinations word for word.  This is a primary caveat for attending class. Usually solutions to class worksheets are posted after the lecture session (and if not, then kindly and tactfully remind the PI).</w:t>
      </w:r>
    </w:p>
    <w:p w14:paraId="5D957396" w14:textId="38C48D40" w:rsidR="00727641" w:rsidRPr="00727641" w:rsidRDefault="00AD73F6" w:rsidP="00727641">
      <w:r>
        <w:tab/>
      </w:r>
    </w:p>
    <w:p w14:paraId="6F438FA9" w14:textId="4C851FB5" w:rsidR="00727641" w:rsidRPr="00BD7AB2" w:rsidRDefault="00D25B5F" w:rsidP="00727641">
      <w:pPr>
        <w:rPr>
          <w:b/>
        </w:rPr>
      </w:pPr>
      <w:r>
        <w:rPr>
          <w:b/>
        </w:rPr>
        <w:t>Extra Assistance</w:t>
      </w:r>
    </w:p>
    <w:p w14:paraId="14EC39BF" w14:textId="396D4CAA" w:rsidR="00727641" w:rsidRPr="00727641" w:rsidRDefault="00727641" w:rsidP="00507885">
      <w:pPr>
        <w:ind w:firstLine="360"/>
      </w:pPr>
      <w:r w:rsidRPr="00727641">
        <w:t>If you need extra assistance in understanding a topic, concept, or problem, please seek help in any of the following ways.</w:t>
      </w:r>
      <w:r w:rsidR="00D25B5F">
        <w:t xml:space="preserve"> Note that sometime students asked to have a night optional recitation (M, T, W in </w:t>
      </w:r>
      <w:r w:rsidR="00EF55D3">
        <w:t>room to be announced</w:t>
      </w:r>
      <w:r w:rsidR="00D25B5F">
        <w:t xml:space="preserve">, typically starting at 6:30 p.m.).  </w:t>
      </w:r>
    </w:p>
    <w:p w14:paraId="50016BAF" w14:textId="77777777" w:rsidR="00720245" w:rsidRDefault="00720245" w:rsidP="00727641">
      <w:pPr>
        <w:numPr>
          <w:ilvl w:val="0"/>
          <w:numId w:val="6"/>
        </w:numPr>
      </w:pPr>
      <w:r>
        <w:t>Ask for previous exams with solution keys; we could file in ‘MyCourses’ if you want.</w:t>
      </w:r>
    </w:p>
    <w:p w14:paraId="45701A5F" w14:textId="618CEF44" w:rsidR="00727641" w:rsidRPr="00727641" w:rsidRDefault="00727641" w:rsidP="00727641">
      <w:pPr>
        <w:numPr>
          <w:ilvl w:val="0"/>
          <w:numId w:val="6"/>
        </w:numPr>
      </w:pPr>
      <w:r w:rsidRPr="00727641">
        <w:t xml:space="preserve">Seek </w:t>
      </w:r>
      <w:r w:rsidR="00D25B5F">
        <w:t xml:space="preserve">help from friends or classmates </w:t>
      </w:r>
      <w:r w:rsidRPr="00727641">
        <w:t>(but not on exams, of course).</w:t>
      </w:r>
      <w:r w:rsidR="00D25B5F">
        <w:t xml:space="preserve"> Study groups are typically a great idea if managed properly and appropriately.</w:t>
      </w:r>
    </w:p>
    <w:p w14:paraId="256C0D64" w14:textId="22087202" w:rsidR="00727641" w:rsidRPr="00727641" w:rsidRDefault="00B92681" w:rsidP="00727641">
      <w:pPr>
        <w:numPr>
          <w:ilvl w:val="0"/>
          <w:numId w:val="6"/>
        </w:numPr>
      </w:pPr>
      <w:r>
        <w:t xml:space="preserve">Seek help from </w:t>
      </w:r>
      <w:r w:rsidR="000909F5">
        <w:t>SI (supplemental instructor) or PI</w:t>
      </w:r>
      <w:r>
        <w:t xml:space="preserve"> </w:t>
      </w:r>
      <w:r w:rsidR="000909F5">
        <w:t xml:space="preserve">(principal instructor) </w:t>
      </w:r>
      <w:r>
        <w:t xml:space="preserve">– before or after class, during office </w:t>
      </w:r>
      <w:r w:rsidR="00727641" w:rsidRPr="00727641">
        <w:t>hours posted or try</w:t>
      </w:r>
      <w:r>
        <w:t xml:space="preserve"> e-mail.  {Be aware that I have a cheap smart phone that has limitation thus short answers supplied by email should be expected unless I am bored.} Oh, usually answer emails between 5 a.m. and 10 p.m. and quite often on weekends but I do have a life. </w:t>
      </w:r>
    </w:p>
    <w:p w14:paraId="3D4A6D00" w14:textId="36264286" w:rsidR="00727641" w:rsidRPr="00727641" w:rsidRDefault="00727641" w:rsidP="00727641">
      <w:pPr>
        <w:numPr>
          <w:ilvl w:val="0"/>
          <w:numId w:val="7"/>
        </w:numPr>
      </w:pPr>
      <w:r w:rsidRPr="00727641">
        <w:t xml:space="preserve">Ask questions, especially during the </w:t>
      </w:r>
      <w:r w:rsidR="00B92681">
        <w:t xml:space="preserve">optional </w:t>
      </w:r>
      <w:r w:rsidRPr="00727641">
        <w:t>recitation, but also during lecture.</w:t>
      </w:r>
      <w:r w:rsidR="00B92681">
        <w:t xml:space="preserve"> The best examination questions are sometimes asked by your peers in lecture. Do provide hints!</w:t>
      </w:r>
    </w:p>
    <w:p w14:paraId="6B447143" w14:textId="2EA96BD3" w:rsidR="00727641" w:rsidRDefault="00727641" w:rsidP="00727641">
      <w:pPr>
        <w:numPr>
          <w:ilvl w:val="0"/>
          <w:numId w:val="7"/>
        </w:numPr>
      </w:pPr>
      <w:r w:rsidRPr="00727641">
        <w:t>Use the tutoring services provided by the Department of Chemistry</w:t>
      </w:r>
      <w:r w:rsidR="00B92681">
        <w:t>, your college and private tutors</w:t>
      </w:r>
      <w:r w:rsidRPr="00727641">
        <w:t>.</w:t>
      </w:r>
    </w:p>
    <w:p w14:paraId="046B89DA" w14:textId="3EB66F0A" w:rsidR="00873AB2" w:rsidRPr="00727641" w:rsidRDefault="004B0664" w:rsidP="00727641">
      <w:pPr>
        <w:numPr>
          <w:ilvl w:val="0"/>
          <w:numId w:val="7"/>
        </w:numPr>
      </w:pPr>
      <w:hyperlink r:id="rId19" w:history="1">
        <w:r w:rsidR="00BD7AB2" w:rsidRPr="00A72AE5">
          <w:rPr>
            <w:rStyle w:val="Hyperlink"/>
          </w:rPr>
          <w:t>http://www.rit.edu/~w-asc/</w:t>
        </w:r>
      </w:hyperlink>
      <w:r w:rsidR="00BD7AB2">
        <w:t xml:space="preserve"> </w:t>
      </w:r>
      <w:r w:rsidR="00873AB2">
        <w:t xml:space="preserve">Academic services has been a awesome resource for numerous RIT students.  I may recommend that you consult them, but </w:t>
      </w:r>
      <w:r w:rsidR="00507885">
        <w:t xml:space="preserve">SI nor PI can </w:t>
      </w:r>
      <w:r w:rsidR="00873AB2">
        <w:t>check on you because of FERPA!</w:t>
      </w:r>
    </w:p>
    <w:p w14:paraId="3BBA167E" w14:textId="77777777" w:rsidR="00727641" w:rsidRPr="00727641" w:rsidRDefault="00727641" w:rsidP="00727641">
      <w:r w:rsidRPr="00727641">
        <w:lastRenderedPageBreak/>
        <w:t>_____________________________________________________________________________________</w:t>
      </w:r>
    </w:p>
    <w:p w14:paraId="5E30BD69" w14:textId="0CFFCDC1" w:rsidR="00727641" w:rsidRPr="00BD7AB2" w:rsidRDefault="00727641" w:rsidP="00727641">
      <w:pPr>
        <w:rPr>
          <w:b/>
        </w:rPr>
      </w:pPr>
      <w:r w:rsidRPr="00727641">
        <w:rPr>
          <w:b/>
        </w:rPr>
        <w:t>SPECIAL NEEDS</w:t>
      </w:r>
      <w:r w:rsidR="00BD7AB2">
        <w:rPr>
          <w:b/>
        </w:rPr>
        <w:tab/>
      </w:r>
    </w:p>
    <w:p w14:paraId="0EDF505F" w14:textId="1A95571C" w:rsidR="00727641" w:rsidRPr="00727641" w:rsidRDefault="00727641" w:rsidP="00BD7AB2">
      <w:pPr>
        <w:ind w:firstLine="720"/>
      </w:pPr>
      <w:r w:rsidRPr="00727641">
        <w:t xml:space="preserve">If you have any special needs for lecture or testing situations, please consult with me as soon as possible so that appropriate accommodations can be </w:t>
      </w:r>
      <w:r w:rsidR="00B92681">
        <w:t>provided</w:t>
      </w:r>
      <w:r w:rsidRPr="00727641">
        <w:t>.</w:t>
      </w:r>
      <w:r w:rsidR="00B92681">
        <w:t xml:space="preserve"> Last minute requests are very difficult to honor, so proper planning prevents poor performance. (5 Ps)</w:t>
      </w:r>
    </w:p>
    <w:p w14:paraId="281AFD38" w14:textId="6E3B8750" w:rsidR="00727641" w:rsidRPr="00727641" w:rsidRDefault="00727641" w:rsidP="00727641">
      <w:r w:rsidRPr="00727641">
        <w:t xml:space="preserve">Again, my door is </w:t>
      </w:r>
      <w:r w:rsidR="00B92681">
        <w:t xml:space="preserve">almost </w:t>
      </w:r>
      <w:r w:rsidRPr="00727641">
        <w:t xml:space="preserve">always open so feel free to come in and ask questions. </w:t>
      </w:r>
    </w:p>
    <w:p w14:paraId="2E71035E" w14:textId="77777777" w:rsidR="00727641" w:rsidRPr="00727641" w:rsidRDefault="00727641" w:rsidP="00727641">
      <w:pPr>
        <w:rPr>
          <w:b/>
        </w:rPr>
      </w:pPr>
    </w:p>
    <w:p w14:paraId="0E325DB3" w14:textId="77777777" w:rsidR="00B92681" w:rsidRDefault="00B92681" w:rsidP="00B92681">
      <w:pPr>
        <w:rPr>
          <w:rFonts w:ascii="Arial" w:hAnsi="Arial" w:cs="Arial"/>
        </w:rPr>
      </w:pPr>
      <w:r>
        <w:rPr>
          <w:rFonts w:ascii="Arial" w:hAnsi="Arial" w:cs="Arial"/>
        </w:rPr>
        <w:t xml:space="preserve">ADA:  </w:t>
      </w:r>
      <w:hyperlink r:id="rId20" w:history="1">
        <w:r w:rsidRPr="009260C2">
          <w:rPr>
            <w:rStyle w:val="Hyperlink"/>
            <w:rFonts w:ascii="Arial" w:hAnsi="Arial" w:cs="Arial"/>
          </w:rPr>
          <w:t>http://www.rit.edu/studentaffairs/studentconduct/rr_ada.php</w:t>
        </w:r>
      </w:hyperlink>
    </w:p>
    <w:p w14:paraId="3D416289" w14:textId="2966D2DF" w:rsidR="00B92681" w:rsidRDefault="00B92681" w:rsidP="00B92681">
      <w:pPr>
        <w:rPr>
          <w:rFonts w:ascii="Arial" w:hAnsi="Arial" w:cs="Arial"/>
        </w:rPr>
      </w:pPr>
      <w:r>
        <w:rPr>
          <w:rFonts w:ascii="Arial" w:hAnsi="Arial" w:cs="Arial"/>
        </w:rPr>
        <w:t>See opening statement on</w:t>
      </w:r>
      <w:r w:rsidR="005C1A3B">
        <w:rPr>
          <w:rFonts w:ascii="Arial" w:hAnsi="Arial" w:cs="Arial"/>
        </w:rPr>
        <w:t xml:space="preserve"> each “M</w:t>
      </w:r>
      <w:r>
        <w:rPr>
          <w:rFonts w:ascii="Arial" w:hAnsi="Arial" w:cs="Arial"/>
        </w:rPr>
        <w:t>yCourse” webpage.</w:t>
      </w:r>
    </w:p>
    <w:p w14:paraId="106DF8B1" w14:textId="77777777" w:rsidR="00B92681" w:rsidRDefault="00B92681" w:rsidP="00B92681">
      <w:pPr>
        <w:rPr>
          <w:rFonts w:ascii="Arial" w:hAnsi="Arial" w:cs="Arial"/>
        </w:rPr>
      </w:pPr>
    </w:p>
    <w:p w14:paraId="65EA4663" w14:textId="77777777" w:rsidR="00B92681" w:rsidRDefault="00B92681" w:rsidP="00B92681">
      <w:pPr>
        <w:rPr>
          <w:rFonts w:ascii="Arial" w:hAnsi="Arial" w:cs="Arial"/>
        </w:rPr>
      </w:pPr>
      <w:r>
        <w:rPr>
          <w:rFonts w:ascii="Arial" w:hAnsi="Arial" w:cs="Arial"/>
        </w:rPr>
        <w:t>I have personal and proactive experience with assisting others and helping myself over several decades. Please do not be bashful:  I personally want you to succeed more tomorrow than you did yesterday!  The aim is to have you realize your full potential as soon possible, thus if accommodations are necessary then utilize that opportunity.</w:t>
      </w:r>
    </w:p>
    <w:p w14:paraId="679B249F" w14:textId="77777777" w:rsidR="00B92681" w:rsidRDefault="00B92681" w:rsidP="00B92681">
      <w:pPr>
        <w:rPr>
          <w:rFonts w:ascii="Arial" w:hAnsi="Arial" w:cs="Arial"/>
        </w:rPr>
      </w:pPr>
      <w:r>
        <w:rPr>
          <w:rFonts w:ascii="Arial" w:hAnsi="Arial" w:cs="Arial"/>
        </w:rPr>
        <w:t>See me, preferably not during office hours especially if you are bashful and shy. There are several avenues we can use but let’s discuss the best option for your success!</w:t>
      </w:r>
    </w:p>
    <w:p w14:paraId="45D8CDBD" w14:textId="77777777" w:rsidR="00B92681" w:rsidRDefault="00B92681" w:rsidP="00B92681">
      <w:pPr>
        <w:rPr>
          <w:rFonts w:ascii="Arial" w:hAnsi="Arial" w:cs="Arial"/>
        </w:rPr>
      </w:pPr>
    </w:p>
    <w:p w14:paraId="2959ADAB" w14:textId="77777777" w:rsidR="00B92681" w:rsidRDefault="00B92681" w:rsidP="00B92681">
      <w:pPr>
        <w:rPr>
          <w:rFonts w:ascii="Arial" w:hAnsi="Arial" w:cs="Arial"/>
        </w:rPr>
      </w:pPr>
      <w:r>
        <w:rPr>
          <w:rFonts w:ascii="Arial" w:hAnsi="Arial" w:cs="Arial"/>
        </w:rPr>
        <w:t xml:space="preserve">FERPA:  </w:t>
      </w:r>
      <w:hyperlink r:id="rId21" w:history="1">
        <w:r w:rsidRPr="009260C2">
          <w:rPr>
            <w:rStyle w:val="Hyperlink"/>
            <w:rFonts w:ascii="Arial" w:hAnsi="Arial" w:cs="Arial"/>
          </w:rPr>
          <w:t>http://www.rit.edu/fa/grms/compliance/statutes/Family_Educational_Rights.html</w:t>
        </w:r>
      </w:hyperlink>
    </w:p>
    <w:p w14:paraId="70684313" w14:textId="77777777" w:rsidR="00B92681" w:rsidRDefault="00B92681" w:rsidP="00B92681">
      <w:pPr>
        <w:rPr>
          <w:rFonts w:ascii="Arial" w:hAnsi="Arial" w:cs="Arial"/>
        </w:rPr>
      </w:pPr>
    </w:p>
    <w:p w14:paraId="6AE21474" w14:textId="7366BF26" w:rsidR="00B92681" w:rsidRDefault="00B92681" w:rsidP="00B92681">
      <w:pPr>
        <w:rPr>
          <w:rFonts w:ascii="Helvetica Neue" w:hAnsi="Helvetica Neue" w:cs="Helvetica Neue"/>
          <w:color w:val="262626"/>
          <w:sz w:val="26"/>
          <w:szCs w:val="26"/>
        </w:rPr>
      </w:pPr>
      <w:r>
        <w:rPr>
          <w:rFonts w:ascii="Arial" w:hAnsi="Arial" w:cs="Arial"/>
        </w:rPr>
        <w:t xml:space="preserve">I also follow the </w:t>
      </w:r>
      <w:r>
        <w:rPr>
          <w:rFonts w:ascii="Helvetica Neue" w:hAnsi="Helvetica Neue" w:cs="Helvetica Neue"/>
          <w:color w:val="262626"/>
          <w:sz w:val="26"/>
          <w:szCs w:val="26"/>
        </w:rPr>
        <w:t>spirit and law of the Family Educational Rights and Privacy Act of 1974 (FERPA) (also known as the Buckley Amendment) even if I just happen to know your paren</w:t>
      </w:r>
      <w:r w:rsidR="00CF430C">
        <w:rPr>
          <w:rFonts w:ascii="Helvetica Neue" w:hAnsi="Helvetica Neue" w:cs="Helvetica Neue"/>
          <w:color w:val="262626"/>
          <w:sz w:val="26"/>
          <w:szCs w:val="26"/>
        </w:rPr>
        <w:t>ts, friends, or other relatives</w:t>
      </w:r>
      <w:r>
        <w:rPr>
          <w:rFonts w:ascii="Helvetica Neue" w:hAnsi="Helvetica Neue" w:cs="Helvetica Neue"/>
          <w:color w:val="262626"/>
          <w:sz w:val="26"/>
          <w:szCs w:val="26"/>
        </w:rPr>
        <w:t xml:space="preserve">. If you want or need me to consult with your parents on academic endeavors, I will be happy to do so, but I will need your permission in writing and a simple email will not full the requirements.  Please consult the above webpage for guidance.  </w:t>
      </w:r>
    </w:p>
    <w:p w14:paraId="6BA46339" w14:textId="3DD233B7" w:rsidR="00CF430C" w:rsidRDefault="00CF430C" w:rsidP="00B92681">
      <w:pPr>
        <w:rPr>
          <w:rFonts w:ascii="Helvetica Neue" w:hAnsi="Helvetica Neue" w:cs="Helvetica Neue"/>
          <w:color w:val="262626"/>
          <w:sz w:val="26"/>
          <w:szCs w:val="26"/>
        </w:rPr>
      </w:pPr>
      <w:r>
        <w:rPr>
          <w:rFonts w:ascii="Helvetica Neue" w:hAnsi="Helvetica Neue" w:cs="Helvetica Neue"/>
          <w:color w:val="262626"/>
          <w:sz w:val="26"/>
          <w:szCs w:val="26"/>
        </w:rPr>
        <w:tab/>
        <w:t>For example, we cannot have a detailed discussion about your grade in the course via email.  Some scores can be electronically delivered but you have to initiate the process.  (I weekly update the gradebook on ‘myCourses’</w:t>
      </w:r>
      <w:r w:rsidR="00797041">
        <w:rPr>
          <w:rFonts w:ascii="Helvetica Neue" w:hAnsi="Helvetica Neue" w:cs="Helvetica Neue"/>
          <w:color w:val="262626"/>
          <w:sz w:val="26"/>
          <w:szCs w:val="26"/>
        </w:rPr>
        <w:t>!)</w:t>
      </w:r>
    </w:p>
    <w:p w14:paraId="409B0590" w14:textId="77777777" w:rsidR="00727641" w:rsidRPr="00727641" w:rsidRDefault="00727641" w:rsidP="00727641">
      <w:pPr>
        <w:rPr>
          <w:b/>
        </w:rPr>
      </w:pPr>
    </w:p>
    <w:p w14:paraId="16314C0B" w14:textId="77777777" w:rsidR="00727641" w:rsidRPr="00727641" w:rsidRDefault="00727641" w:rsidP="00727641">
      <w:pPr>
        <w:rPr>
          <w:b/>
        </w:rPr>
      </w:pPr>
    </w:p>
    <w:p w14:paraId="68E47873" w14:textId="77777777" w:rsidR="002A6009" w:rsidRDefault="002A6009"/>
    <w:p w14:paraId="1FEDB6E9" w14:textId="77777777" w:rsidR="002A6009" w:rsidRDefault="002A6009"/>
    <w:p w14:paraId="1274A16B" w14:textId="77777777" w:rsidR="00A32C60" w:rsidRDefault="00A32C60"/>
    <w:p w14:paraId="1F613E5F" w14:textId="77777777" w:rsidR="00A32C60" w:rsidRDefault="00A32C60"/>
    <w:p w14:paraId="70A27456" w14:textId="77777777" w:rsidR="00A32C60" w:rsidRDefault="00A32C60"/>
    <w:p w14:paraId="2355FF6E" w14:textId="77777777" w:rsidR="00A32C60" w:rsidRDefault="00A32C60"/>
    <w:p w14:paraId="3B0C8F40" w14:textId="77777777" w:rsidR="00236D2C" w:rsidRDefault="00236D2C"/>
    <w:p w14:paraId="6BE04CEF" w14:textId="77777777" w:rsidR="00236D2C" w:rsidRDefault="00236D2C"/>
    <w:p w14:paraId="16F45FFE" w14:textId="77777777" w:rsidR="00236D2C" w:rsidRDefault="00236D2C"/>
    <w:p w14:paraId="38134DCB" w14:textId="77777777" w:rsidR="00236D2C" w:rsidRDefault="00236D2C"/>
    <w:p w14:paraId="68B4796B" w14:textId="77777777" w:rsidR="005C1A3B" w:rsidRDefault="005C1A3B"/>
    <w:p w14:paraId="6EA2F7DA" w14:textId="77777777" w:rsidR="005C1A3B" w:rsidRDefault="005C1A3B"/>
    <w:p w14:paraId="7D0B5B4E" w14:textId="77777777" w:rsidR="005C1A3B" w:rsidRDefault="005C1A3B"/>
    <w:p w14:paraId="37BABBF1" w14:textId="77777777" w:rsidR="005C1A3B" w:rsidRDefault="005C1A3B"/>
    <w:p w14:paraId="11C8E917" w14:textId="77777777" w:rsidR="005C1A3B" w:rsidRDefault="005C1A3B"/>
    <w:p w14:paraId="0DC8EFE1" w14:textId="77777777" w:rsidR="0071522D" w:rsidRDefault="0071522D"/>
    <w:p w14:paraId="63A2D758" w14:textId="77777777" w:rsidR="005C1A3B" w:rsidRDefault="005C1A3B"/>
    <w:p w14:paraId="1F4DBB59" w14:textId="77777777" w:rsidR="00236D2C" w:rsidRDefault="00236D2C"/>
    <w:tbl>
      <w:tblPr>
        <w:tblW w:w="11545" w:type="dxa"/>
        <w:tblInd w:w="93" w:type="dxa"/>
        <w:tblLayout w:type="fixed"/>
        <w:tblLook w:val="04A0" w:firstRow="1" w:lastRow="0" w:firstColumn="1" w:lastColumn="0" w:noHBand="0" w:noVBand="1"/>
      </w:tblPr>
      <w:tblGrid>
        <w:gridCol w:w="1000"/>
        <w:gridCol w:w="880"/>
        <w:gridCol w:w="1285"/>
        <w:gridCol w:w="1023"/>
        <w:gridCol w:w="1022"/>
        <w:gridCol w:w="31"/>
        <w:gridCol w:w="991"/>
        <w:gridCol w:w="31"/>
        <w:gridCol w:w="991"/>
        <w:gridCol w:w="411"/>
        <w:gridCol w:w="900"/>
        <w:gridCol w:w="2949"/>
        <w:gridCol w:w="31"/>
      </w:tblGrid>
      <w:tr w:rsidR="00965B35" w:rsidRPr="00965B35" w14:paraId="2CB3DC1A" w14:textId="77777777" w:rsidTr="00965B35">
        <w:trPr>
          <w:trHeight w:val="240"/>
        </w:trPr>
        <w:tc>
          <w:tcPr>
            <w:tcW w:w="1000" w:type="dxa"/>
            <w:tcBorders>
              <w:top w:val="nil"/>
              <w:left w:val="nil"/>
              <w:bottom w:val="nil"/>
              <w:right w:val="nil"/>
            </w:tcBorders>
            <w:shd w:val="clear" w:color="auto" w:fill="auto"/>
            <w:noWrap/>
            <w:vAlign w:val="bottom"/>
            <w:hideMark/>
          </w:tcPr>
          <w:p w14:paraId="26E1CFBE"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Lecture</w:t>
            </w:r>
          </w:p>
        </w:tc>
        <w:tc>
          <w:tcPr>
            <w:tcW w:w="880" w:type="dxa"/>
            <w:tcBorders>
              <w:top w:val="nil"/>
              <w:left w:val="nil"/>
              <w:bottom w:val="nil"/>
              <w:right w:val="nil"/>
            </w:tcBorders>
            <w:shd w:val="clear" w:color="auto" w:fill="auto"/>
            <w:noWrap/>
            <w:vAlign w:val="bottom"/>
            <w:hideMark/>
          </w:tcPr>
          <w:p w14:paraId="3FEB7022" w14:textId="77777777" w:rsidR="00965B35" w:rsidRPr="00965B35" w:rsidRDefault="00965B35" w:rsidP="00965B35">
            <w:pPr>
              <w:rPr>
                <w:rFonts w:ascii="Arial" w:eastAsia="Times New Roman" w:hAnsi="Arial" w:cs="Arial"/>
                <w:b/>
                <w:bCs/>
                <w:sz w:val="20"/>
                <w:szCs w:val="20"/>
              </w:rPr>
            </w:pPr>
            <w:r w:rsidRPr="00965B35">
              <w:rPr>
                <w:rFonts w:ascii="Arial" w:eastAsia="Times New Roman" w:hAnsi="Arial" w:cs="Arial"/>
                <w:b/>
                <w:bCs/>
                <w:sz w:val="20"/>
                <w:szCs w:val="20"/>
              </w:rPr>
              <w:t>Date</w:t>
            </w:r>
          </w:p>
        </w:tc>
        <w:tc>
          <w:tcPr>
            <w:tcW w:w="9665" w:type="dxa"/>
            <w:gridSpan w:val="11"/>
            <w:tcBorders>
              <w:top w:val="nil"/>
              <w:left w:val="nil"/>
              <w:bottom w:val="nil"/>
              <w:right w:val="nil"/>
            </w:tcBorders>
            <w:shd w:val="clear" w:color="auto" w:fill="auto"/>
            <w:noWrap/>
            <w:vAlign w:val="bottom"/>
            <w:hideMark/>
          </w:tcPr>
          <w:p w14:paraId="4639A676" w14:textId="77777777" w:rsidR="00965B35" w:rsidRPr="00965B35" w:rsidRDefault="00965B35" w:rsidP="00965B35">
            <w:pPr>
              <w:rPr>
                <w:rFonts w:ascii="Arial" w:eastAsia="Times New Roman" w:hAnsi="Arial" w:cs="Arial"/>
                <w:b/>
                <w:bCs/>
                <w:sz w:val="20"/>
                <w:szCs w:val="20"/>
              </w:rPr>
            </w:pPr>
            <w:r w:rsidRPr="00965B35">
              <w:rPr>
                <w:rFonts w:ascii="Arial" w:eastAsia="Times New Roman" w:hAnsi="Arial" w:cs="Arial"/>
                <w:b/>
                <w:bCs/>
                <w:sz w:val="20"/>
                <w:szCs w:val="20"/>
              </w:rPr>
              <w:t>Chapter topics  (McMurry and Fay, 2nd edition, General Chemistry, Atoms First)</w:t>
            </w:r>
          </w:p>
        </w:tc>
      </w:tr>
      <w:tr w:rsidR="00965B35" w:rsidRPr="00965B35" w14:paraId="341461D9" w14:textId="77777777" w:rsidTr="005C1A3B">
        <w:trPr>
          <w:gridAfter w:val="1"/>
          <w:wAfter w:w="31" w:type="dxa"/>
          <w:trHeight w:val="240"/>
        </w:trPr>
        <w:tc>
          <w:tcPr>
            <w:tcW w:w="1000" w:type="dxa"/>
            <w:tcBorders>
              <w:top w:val="nil"/>
              <w:left w:val="nil"/>
              <w:bottom w:val="nil"/>
              <w:right w:val="nil"/>
            </w:tcBorders>
            <w:shd w:val="clear" w:color="auto" w:fill="auto"/>
            <w:noWrap/>
            <w:vAlign w:val="bottom"/>
            <w:hideMark/>
          </w:tcPr>
          <w:p w14:paraId="0B0FA61E"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1</w:t>
            </w:r>
          </w:p>
        </w:tc>
        <w:tc>
          <w:tcPr>
            <w:tcW w:w="880" w:type="dxa"/>
            <w:tcBorders>
              <w:top w:val="nil"/>
              <w:left w:val="nil"/>
              <w:bottom w:val="nil"/>
              <w:right w:val="nil"/>
            </w:tcBorders>
            <w:shd w:val="clear" w:color="auto" w:fill="auto"/>
            <w:noWrap/>
            <w:vAlign w:val="bottom"/>
            <w:hideMark/>
          </w:tcPr>
          <w:p w14:paraId="72648A1D" w14:textId="2E3F22DB" w:rsidR="00965B35" w:rsidRPr="00965B35" w:rsidRDefault="00965B35" w:rsidP="005C1A3B">
            <w:pPr>
              <w:jc w:val="center"/>
              <w:rPr>
                <w:rFonts w:ascii="Arial" w:eastAsia="Times New Roman" w:hAnsi="Arial" w:cs="Arial"/>
                <w:sz w:val="20"/>
                <w:szCs w:val="20"/>
              </w:rPr>
            </w:pPr>
            <w:r w:rsidRPr="00965B35">
              <w:rPr>
                <w:rFonts w:ascii="Arial" w:eastAsia="Times New Roman" w:hAnsi="Arial" w:cs="Arial"/>
                <w:sz w:val="20"/>
                <w:szCs w:val="20"/>
              </w:rPr>
              <w:t>2</w:t>
            </w:r>
            <w:r w:rsidR="005C1A3B">
              <w:rPr>
                <w:rFonts w:ascii="Arial" w:eastAsia="Times New Roman" w:hAnsi="Arial" w:cs="Arial"/>
                <w:sz w:val="20"/>
                <w:szCs w:val="20"/>
              </w:rPr>
              <w:t>7</w:t>
            </w:r>
            <w:r w:rsidRPr="00965B35">
              <w:rPr>
                <w:rFonts w:ascii="Arial" w:eastAsia="Times New Roman" w:hAnsi="Arial" w:cs="Arial"/>
                <w:sz w:val="20"/>
                <w:szCs w:val="20"/>
              </w:rPr>
              <w:t>-Jan</w:t>
            </w:r>
          </w:p>
        </w:tc>
        <w:tc>
          <w:tcPr>
            <w:tcW w:w="3361" w:type="dxa"/>
            <w:gridSpan w:val="4"/>
            <w:tcBorders>
              <w:top w:val="nil"/>
              <w:left w:val="nil"/>
              <w:bottom w:val="nil"/>
              <w:right w:val="nil"/>
            </w:tcBorders>
            <w:shd w:val="clear" w:color="auto" w:fill="auto"/>
            <w:noWrap/>
            <w:vAlign w:val="bottom"/>
            <w:hideMark/>
          </w:tcPr>
          <w:p w14:paraId="161363BD"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Syllabus and Course Outline</w:t>
            </w:r>
          </w:p>
        </w:tc>
        <w:tc>
          <w:tcPr>
            <w:tcW w:w="1022" w:type="dxa"/>
            <w:gridSpan w:val="2"/>
            <w:tcBorders>
              <w:top w:val="nil"/>
              <w:left w:val="nil"/>
              <w:bottom w:val="nil"/>
              <w:right w:val="nil"/>
            </w:tcBorders>
            <w:shd w:val="clear" w:color="auto" w:fill="auto"/>
            <w:noWrap/>
            <w:vAlign w:val="bottom"/>
            <w:hideMark/>
          </w:tcPr>
          <w:p w14:paraId="00E5FE0A" w14:textId="77777777" w:rsidR="00965B35" w:rsidRPr="00965B35" w:rsidRDefault="00965B35" w:rsidP="00965B35">
            <w:pPr>
              <w:rPr>
                <w:rFonts w:ascii="Arial" w:eastAsia="Times New Roman" w:hAnsi="Arial" w:cs="Arial"/>
                <w:sz w:val="20"/>
                <w:szCs w:val="20"/>
              </w:rPr>
            </w:pPr>
          </w:p>
        </w:tc>
        <w:tc>
          <w:tcPr>
            <w:tcW w:w="1402" w:type="dxa"/>
            <w:gridSpan w:val="2"/>
            <w:tcBorders>
              <w:top w:val="nil"/>
              <w:left w:val="nil"/>
              <w:bottom w:val="nil"/>
              <w:right w:val="nil"/>
            </w:tcBorders>
            <w:shd w:val="clear" w:color="auto" w:fill="auto"/>
            <w:noWrap/>
            <w:vAlign w:val="bottom"/>
            <w:hideMark/>
          </w:tcPr>
          <w:p w14:paraId="124F77D6" w14:textId="77777777" w:rsidR="00965B35" w:rsidRPr="00965B35" w:rsidRDefault="00965B35" w:rsidP="00965B35">
            <w:pPr>
              <w:rPr>
                <w:rFonts w:ascii="Arial" w:eastAsia="Times New Roman" w:hAnsi="Arial" w:cs="Arial"/>
                <w:sz w:val="20"/>
                <w:szCs w:val="20"/>
              </w:rPr>
            </w:pPr>
          </w:p>
        </w:tc>
        <w:tc>
          <w:tcPr>
            <w:tcW w:w="900" w:type="dxa"/>
            <w:tcBorders>
              <w:top w:val="nil"/>
              <w:left w:val="nil"/>
              <w:bottom w:val="nil"/>
              <w:right w:val="nil"/>
            </w:tcBorders>
            <w:shd w:val="clear" w:color="auto" w:fill="auto"/>
            <w:noWrap/>
            <w:vAlign w:val="bottom"/>
            <w:hideMark/>
          </w:tcPr>
          <w:p w14:paraId="0DB51B0C"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77DB5337" w14:textId="77777777" w:rsidR="00965B35" w:rsidRPr="00965B35" w:rsidRDefault="00965B35" w:rsidP="00965B35">
            <w:pPr>
              <w:rPr>
                <w:rFonts w:ascii="Arial" w:eastAsia="Times New Roman" w:hAnsi="Arial" w:cs="Arial"/>
                <w:sz w:val="20"/>
                <w:szCs w:val="20"/>
              </w:rPr>
            </w:pPr>
          </w:p>
        </w:tc>
      </w:tr>
      <w:tr w:rsidR="00965B35" w:rsidRPr="00965B35" w14:paraId="60F01752"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0CFAA39E"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06639974"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36029B55"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CHGM141</w:t>
            </w:r>
          </w:p>
        </w:tc>
        <w:tc>
          <w:tcPr>
            <w:tcW w:w="5400" w:type="dxa"/>
            <w:gridSpan w:val="8"/>
            <w:tcBorders>
              <w:top w:val="nil"/>
              <w:left w:val="nil"/>
              <w:bottom w:val="nil"/>
              <w:right w:val="nil"/>
            </w:tcBorders>
            <w:shd w:val="clear" w:color="auto" w:fill="auto"/>
            <w:noWrap/>
            <w:vAlign w:val="bottom"/>
            <w:hideMark/>
          </w:tcPr>
          <w:p w14:paraId="1D0DDB75"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Review solutions, concentrations, solubility guidelines</w:t>
            </w:r>
          </w:p>
        </w:tc>
        <w:tc>
          <w:tcPr>
            <w:tcW w:w="2949" w:type="dxa"/>
            <w:tcBorders>
              <w:top w:val="nil"/>
              <w:left w:val="nil"/>
              <w:bottom w:val="nil"/>
              <w:right w:val="nil"/>
            </w:tcBorders>
            <w:shd w:val="clear" w:color="auto" w:fill="auto"/>
            <w:noWrap/>
            <w:vAlign w:val="bottom"/>
            <w:hideMark/>
          </w:tcPr>
          <w:p w14:paraId="37A8C73C" w14:textId="77777777" w:rsidR="00965B35" w:rsidRPr="00965B35" w:rsidRDefault="00965B35" w:rsidP="00965B35">
            <w:pPr>
              <w:rPr>
                <w:rFonts w:ascii="Arial" w:eastAsia="Times New Roman" w:hAnsi="Arial" w:cs="Arial"/>
                <w:sz w:val="20"/>
                <w:szCs w:val="20"/>
              </w:rPr>
            </w:pPr>
          </w:p>
        </w:tc>
      </w:tr>
      <w:tr w:rsidR="00965B35" w:rsidRPr="00965B35" w14:paraId="0F752340"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75BB8C69"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3706A05D"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1442F252"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10.1</w:t>
            </w:r>
          </w:p>
        </w:tc>
        <w:tc>
          <w:tcPr>
            <w:tcW w:w="5400" w:type="dxa"/>
            <w:gridSpan w:val="8"/>
            <w:tcBorders>
              <w:top w:val="nil"/>
              <w:left w:val="nil"/>
              <w:bottom w:val="nil"/>
              <w:right w:val="nil"/>
            </w:tcBorders>
            <w:shd w:val="clear" w:color="auto" w:fill="auto"/>
            <w:noWrap/>
            <w:vAlign w:val="bottom"/>
            <w:hideMark/>
          </w:tcPr>
          <w:p w14:paraId="6756E1CB"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Polar covalent bonds and dipole moments (conceptual)</w:t>
            </w:r>
          </w:p>
        </w:tc>
        <w:tc>
          <w:tcPr>
            <w:tcW w:w="2949" w:type="dxa"/>
            <w:tcBorders>
              <w:top w:val="nil"/>
              <w:left w:val="nil"/>
              <w:bottom w:val="nil"/>
              <w:right w:val="nil"/>
            </w:tcBorders>
            <w:shd w:val="clear" w:color="auto" w:fill="auto"/>
            <w:noWrap/>
            <w:vAlign w:val="bottom"/>
            <w:hideMark/>
          </w:tcPr>
          <w:p w14:paraId="0B2116D2" w14:textId="77777777" w:rsidR="00965B35" w:rsidRPr="00965B35" w:rsidRDefault="00965B35" w:rsidP="00965B35">
            <w:pPr>
              <w:rPr>
                <w:rFonts w:ascii="Arial" w:eastAsia="Times New Roman" w:hAnsi="Arial" w:cs="Arial"/>
                <w:sz w:val="20"/>
                <w:szCs w:val="20"/>
              </w:rPr>
            </w:pPr>
          </w:p>
        </w:tc>
      </w:tr>
      <w:tr w:rsidR="00965B35" w:rsidRPr="00965B35" w14:paraId="5D4078D6"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1BD60121"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7BF60F46"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29B4EACA" w14:textId="77777777" w:rsidR="00965B35" w:rsidRPr="00965B35" w:rsidRDefault="00965B35" w:rsidP="00965B35">
            <w:pPr>
              <w:rPr>
                <w:rFonts w:ascii="Arial" w:eastAsia="Times New Roman" w:hAnsi="Arial" w:cs="Arial"/>
                <w:sz w:val="20"/>
                <w:szCs w:val="20"/>
              </w:rPr>
            </w:pPr>
          </w:p>
        </w:tc>
        <w:tc>
          <w:tcPr>
            <w:tcW w:w="5400" w:type="dxa"/>
            <w:gridSpan w:val="8"/>
            <w:tcBorders>
              <w:top w:val="nil"/>
              <w:left w:val="nil"/>
              <w:bottom w:val="nil"/>
              <w:right w:val="nil"/>
            </w:tcBorders>
            <w:shd w:val="clear" w:color="auto" w:fill="auto"/>
            <w:noWrap/>
            <w:vAlign w:val="bottom"/>
            <w:hideMark/>
          </w:tcPr>
          <w:p w14:paraId="1CA012B0" w14:textId="06109591" w:rsidR="00965B35" w:rsidRPr="00965B35" w:rsidRDefault="00965B35" w:rsidP="00857F35">
            <w:pPr>
              <w:rPr>
                <w:rFonts w:ascii="Arial" w:eastAsia="Times New Roman" w:hAnsi="Arial" w:cs="Arial"/>
                <w:sz w:val="20"/>
                <w:szCs w:val="20"/>
              </w:rPr>
            </w:pPr>
            <w:r w:rsidRPr="00965B35">
              <w:rPr>
                <w:rFonts w:ascii="Arial" w:eastAsia="Times New Roman" w:hAnsi="Arial" w:cs="Arial"/>
                <w:sz w:val="20"/>
                <w:szCs w:val="20"/>
              </w:rPr>
              <w:t xml:space="preserve">Relationship to </w:t>
            </w:r>
            <w:r w:rsidR="00857F35">
              <w:rPr>
                <w:rFonts w:ascii="Arial" w:eastAsia="Times New Roman" w:hAnsi="Arial" w:cs="Arial"/>
                <w:sz w:val="20"/>
                <w:szCs w:val="20"/>
              </w:rPr>
              <w:t xml:space="preserve">EN or </w:t>
            </w:r>
            <w:r w:rsidR="00857F35">
              <w:rPr>
                <w:rFonts w:ascii="Symbol" w:eastAsia="Times New Roman" w:hAnsi="Symbol" w:cs="Arial"/>
                <w:sz w:val="20"/>
                <w:szCs w:val="20"/>
              </w:rPr>
              <w:t></w:t>
            </w:r>
            <w:r w:rsidR="00857F35">
              <w:rPr>
                <w:rFonts w:ascii="Arial" w:eastAsia="Times New Roman" w:hAnsi="Arial" w:cs="Arial"/>
                <w:sz w:val="20"/>
                <w:szCs w:val="20"/>
              </w:rPr>
              <w:t xml:space="preserve"> and </w:t>
            </w:r>
            <w:r w:rsidRPr="00965B35">
              <w:rPr>
                <w:rFonts w:ascii="Arial" w:eastAsia="Times New Roman" w:hAnsi="Arial" w:cs="Arial"/>
                <w:sz w:val="20"/>
                <w:szCs w:val="20"/>
              </w:rPr>
              <w:t>ele</w:t>
            </w:r>
            <w:r w:rsidR="00857F35">
              <w:rPr>
                <w:rFonts w:ascii="Arial" w:eastAsia="Times New Roman" w:hAnsi="Arial" w:cs="Arial"/>
                <w:sz w:val="20"/>
                <w:szCs w:val="20"/>
              </w:rPr>
              <w:t>ctronegativity (EA, IE…</w:t>
            </w:r>
            <w:r w:rsidRPr="00965B35">
              <w:rPr>
                <w:rFonts w:ascii="Arial" w:eastAsia="Times New Roman" w:hAnsi="Arial" w:cs="Arial"/>
                <w:sz w:val="20"/>
                <w:szCs w:val="20"/>
              </w:rPr>
              <w:t>)</w:t>
            </w:r>
          </w:p>
        </w:tc>
        <w:tc>
          <w:tcPr>
            <w:tcW w:w="2949" w:type="dxa"/>
            <w:tcBorders>
              <w:top w:val="nil"/>
              <w:left w:val="nil"/>
              <w:bottom w:val="nil"/>
              <w:right w:val="nil"/>
            </w:tcBorders>
            <w:shd w:val="clear" w:color="auto" w:fill="auto"/>
            <w:noWrap/>
            <w:vAlign w:val="bottom"/>
            <w:hideMark/>
          </w:tcPr>
          <w:p w14:paraId="43F9B278" w14:textId="77777777" w:rsidR="00965B35" w:rsidRPr="00965B35" w:rsidRDefault="00965B35" w:rsidP="00965B35">
            <w:pPr>
              <w:rPr>
                <w:rFonts w:ascii="Arial" w:eastAsia="Times New Roman" w:hAnsi="Arial" w:cs="Arial"/>
                <w:sz w:val="20"/>
                <w:szCs w:val="20"/>
              </w:rPr>
            </w:pPr>
          </w:p>
        </w:tc>
      </w:tr>
      <w:tr w:rsidR="00965B35" w:rsidRPr="00965B35" w14:paraId="571E4DA8" w14:textId="77777777" w:rsidTr="005C1A3B">
        <w:trPr>
          <w:gridAfter w:val="1"/>
          <w:wAfter w:w="31" w:type="dxa"/>
          <w:trHeight w:val="240"/>
        </w:trPr>
        <w:tc>
          <w:tcPr>
            <w:tcW w:w="1000" w:type="dxa"/>
            <w:tcBorders>
              <w:top w:val="nil"/>
              <w:left w:val="nil"/>
              <w:bottom w:val="nil"/>
              <w:right w:val="nil"/>
            </w:tcBorders>
            <w:shd w:val="clear" w:color="auto" w:fill="auto"/>
            <w:noWrap/>
            <w:vAlign w:val="bottom"/>
            <w:hideMark/>
          </w:tcPr>
          <w:p w14:paraId="0D68A261"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022A27A7"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263FDEED"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10.2</w:t>
            </w:r>
          </w:p>
        </w:tc>
        <w:tc>
          <w:tcPr>
            <w:tcW w:w="4500" w:type="dxa"/>
            <w:gridSpan w:val="7"/>
            <w:tcBorders>
              <w:top w:val="nil"/>
              <w:left w:val="nil"/>
              <w:bottom w:val="nil"/>
              <w:right w:val="nil"/>
            </w:tcBorders>
            <w:shd w:val="clear" w:color="auto" w:fill="auto"/>
            <w:noWrap/>
            <w:vAlign w:val="bottom"/>
            <w:hideMark/>
          </w:tcPr>
          <w:p w14:paraId="7B57F8D9" w14:textId="60B7700A"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Intermolecular</w:t>
            </w:r>
            <w:r w:rsidR="00913FC0">
              <w:rPr>
                <w:rFonts w:ascii="Arial" w:eastAsia="Times New Roman" w:hAnsi="Arial" w:cs="Arial"/>
                <w:sz w:val="20"/>
                <w:szCs w:val="20"/>
              </w:rPr>
              <w:t xml:space="preserve"> interactions (attractive forces</w:t>
            </w:r>
            <w:r w:rsidRPr="00965B35">
              <w:rPr>
                <w:rFonts w:ascii="Arial" w:eastAsia="Times New Roman" w:hAnsi="Arial" w:cs="Arial"/>
                <w:sz w:val="20"/>
                <w:szCs w:val="20"/>
              </w:rPr>
              <w:t>)</w:t>
            </w:r>
          </w:p>
        </w:tc>
        <w:tc>
          <w:tcPr>
            <w:tcW w:w="900" w:type="dxa"/>
            <w:tcBorders>
              <w:top w:val="nil"/>
              <w:left w:val="nil"/>
              <w:bottom w:val="nil"/>
              <w:right w:val="nil"/>
            </w:tcBorders>
            <w:shd w:val="clear" w:color="auto" w:fill="auto"/>
            <w:noWrap/>
            <w:vAlign w:val="bottom"/>
            <w:hideMark/>
          </w:tcPr>
          <w:p w14:paraId="78F28A00"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0BA514DE" w14:textId="77777777" w:rsidR="00965B35" w:rsidRPr="00965B35" w:rsidRDefault="00965B35" w:rsidP="00965B35">
            <w:pPr>
              <w:rPr>
                <w:rFonts w:ascii="Arial" w:eastAsia="Times New Roman" w:hAnsi="Arial" w:cs="Arial"/>
                <w:sz w:val="20"/>
                <w:szCs w:val="20"/>
              </w:rPr>
            </w:pPr>
          </w:p>
        </w:tc>
      </w:tr>
      <w:tr w:rsidR="00965B35" w:rsidRPr="00965B35" w14:paraId="63BA46BC"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40960B09"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 xml:space="preserve"> </w:t>
            </w:r>
          </w:p>
        </w:tc>
        <w:tc>
          <w:tcPr>
            <w:tcW w:w="880" w:type="dxa"/>
            <w:tcBorders>
              <w:top w:val="nil"/>
              <w:left w:val="nil"/>
              <w:bottom w:val="nil"/>
              <w:right w:val="nil"/>
            </w:tcBorders>
            <w:shd w:val="clear" w:color="auto" w:fill="auto"/>
            <w:noWrap/>
            <w:vAlign w:val="bottom"/>
            <w:hideMark/>
          </w:tcPr>
          <w:p w14:paraId="57322C6A"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 xml:space="preserve"> </w:t>
            </w:r>
          </w:p>
        </w:tc>
        <w:tc>
          <w:tcPr>
            <w:tcW w:w="1285" w:type="dxa"/>
            <w:tcBorders>
              <w:top w:val="nil"/>
              <w:left w:val="nil"/>
              <w:bottom w:val="nil"/>
              <w:right w:val="nil"/>
            </w:tcBorders>
            <w:shd w:val="clear" w:color="auto" w:fill="auto"/>
            <w:noWrap/>
            <w:vAlign w:val="bottom"/>
            <w:hideMark/>
          </w:tcPr>
          <w:p w14:paraId="3ADEB7AC" w14:textId="77777777" w:rsidR="00965B35" w:rsidRPr="00965B35" w:rsidRDefault="00965B35" w:rsidP="00965B35">
            <w:pPr>
              <w:jc w:val="right"/>
              <w:rPr>
                <w:rFonts w:ascii="Arial" w:eastAsia="Times New Roman" w:hAnsi="Arial" w:cs="Arial"/>
                <w:color w:val="000000"/>
                <w:sz w:val="20"/>
                <w:szCs w:val="20"/>
              </w:rPr>
            </w:pPr>
            <w:r w:rsidRPr="00965B35">
              <w:rPr>
                <w:rFonts w:ascii="Arial" w:eastAsia="Times New Roman" w:hAnsi="Arial" w:cs="Arial"/>
                <w:color w:val="000000"/>
                <w:sz w:val="20"/>
                <w:szCs w:val="20"/>
              </w:rPr>
              <w:t>11.3</w:t>
            </w:r>
          </w:p>
        </w:tc>
        <w:tc>
          <w:tcPr>
            <w:tcW w:w="8349" w:type="dxa"/>
            <w:gridSpan w:val="9"/>
            <w:tcBorders>
              <w:top w:val="nil"/>
              <w:left w:val="nil"/>
              <w:bottom w:val="nil"/>
              <w:right w:val="nil"/>
            </w:tcBorders>
            <w:shd w:val="clear" w:color="auto" w:fill="auto"/>
            <w:noWrap/>
            <w:vAlign w:val="bottom"/>
            <w:hideMark/>
          </w:tcPr>
          <w:p w14:paraId="0D39212C"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Concentration (molarity, molality, mole fraction, and links to % and D)</w:t>
            </w:r>
          </w:p>
        </w:tc>
      </w:tr>
      <w:tr w:rsidR="00965B35" w:rsidRPr="00965B35" w14:paraId="68ED589F"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7C388B83"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204D0C0A"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46D3A164"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handouts</w:t>
            </w:r>
          </w:p>
        </w:tc>
        <w:tc>
          <w:tcPr>
            <w:tcW w:w="5400" w:type="dxa"/>
            <w:gridSpan w:val="8"/>
            <w:tcBorders>
              <w:top w:val="nil"/>
              <w:left w:val="nil"/>
              <w:bottom w:val="nil"/>
              <w:right w:val="nil"/>
            </w:tcBorders>
            <w:shd w:val="clear" w:color="auto" w:fill="auto"/>
            <w:noWrap/>
            <w:vAlign w:val="bottom"/>
            <w:hideMark/>
          </w:tcPr>
          <w:p w14:paraId="3FE3574A"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Introduction to Decision Matrices (a business model)</w:t>
            </w:r>
          </w:p>
        </w:tc>
        <w:tc>
          <w:tcPr>
            <w:tcW w:w="2949" w:type="dxa"/>
            <w:tcBorders>
              <w:top w:val="nil"/>
              <w:left w:val="nil"/>
              <w:bottom w:val="nil"/>
              <w:right w:val="nil"/>
            </w:tcBorders>
            <w:shd w:val="clear" w:color="auto" w:fill="auto"/>
            <w:noWrap/>
            <w:vAlign w:val="bottom"/>
            <w:hideMark/>
          </w:tcPr>
          <w:p w14:paraId="0F98832F" w14:textId="77777777" w:rsidR="00965B35" w:rsidRPr="00965B35" w:rsidRDefault="00965B35" w:rsidP="00965B35">
            <w:pPr>
              <w:rPr>
                <w:rFonts w:ascii="Arial" w:eastAsia="Times New Roman" w:hAnsi="Arial" w:cs="Arial"/>
                <w:sz w:val="20"/>
                <w:szCs w:val="20"/>
              </w:rPr>
            </w:pPr>
          </w:p>
        </w:tc>
      </w:tr>
      <w:tr w:rsidR="00965B35" w:rsidRPr="00965B35" w14:paraId="330D59A8"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746DAE97"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2ECFC719"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7415E7D1" w14:textId="77777777" w:rsidR="00965B35" w:rsidRPr="00965B35" w:rsidRDefault="00965B35"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hideMark/>
          </w:tcPr>
          <w:p w14:paraId="076B1FAF" w14:textId="77777777" w:rsidR="00965B35" w:rsidRPr="00965B35" w:rsidRDefault="00965B35"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hideMark/>
          </w:tcPr>
          <w:p w14:paraId="33AB3FA3"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4BB5197F"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7D9FE956" w14:textId="77777777" w:rsidR="00965B35" w:rsidRPr="00965B35" w:rsidRDefault="00965B35"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7AC77E07"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523AC110" w14:textId="77777777" w:rsidR="00965B35" w:rsidRPr="00965B35" w:rsidRDefault="00965B35" w:rsidP="00965B35">
            <w:pPr>
              <w:rPr>
                <w:rFonts w:ascii="Arial" w:eastAsia="Times New Roman" w:hAnsi="Arial" w:cs="Arial"/>
                <w:sz w:val="20"/>
                <w:szCs w:val="20"/>
              </w:rPr>
            </w:pPr>
          </w:p>
        </w:tc>
      </w:tr>
      <w:tr w:rsidR="00965B35" w:rsidRPr="00965B35" w14:paraId="014CEB6E"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22354984"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2</w:t>
            </w:r>
          </w:p>
        </w:tc>
        <w:tc>
          <w:tcPr>
            <w:tcW w:w="880" w:type="dxa"/>
            <w:tcBorders>
              <w:top w:val="nil"/>
              <w:left w:val="nil"/>
              <w:bottom w:val="nil"/>
              <w:right w:val="nil"/>
            </w:tcBorders>
            <w:shd w:val="clear" w:color="auto" w:fill="auto"/>
            <w:noWrap/>
            <w:vAlign w:val="bottom"/>
            <w:hideMark/>
          </w:tcPr>
          <w:p w14:paraId="71520B5E"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29-Jan</w:t>
            </w:r>
          </w:p>
        </w:tc>
        <w:tc>
          <w:tcPr>
            <w:tcW w:w="1285" w:type="dxa"/>
            <w:tcBorders>
              <w:top w:val="nil"/>
              <w:left w:val="nil"/>
              <w:bottom w:val="nil"/>
              <w:right w:val="nil"/>
            </w:tcBorders>
            <w:shd w:val="clear" w:color="auto" w:fill="auto"/>
            <w:noWrap/>
            <w:vAlign w:val="bottom"/>
            <w:hideMark/>
          </w:tcPr>
          <w:p w14:paraId="738AFAC0"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11.5</w:t>
            </w:r>
          </w:p>
        </w:tc>
        <w:tc>
          <w:tcPr>
            <w:tcW w:w="8349" w:type="dxa"/>
            <w:gridSpan w:val="9"/>
            <w:tcBorders>
              <w:top w:val="nil"/>
              <w:left w:val="nil"/>
              <w:bottom w:val="nil"/>
              <w:right w:val="nil"/>
            </w:tcBorders>
            <w:shd w:val="clear" w:color="auto" w:fill="auto"/>
            <w:noWrap/>
            <w:vAlign w:val="bottom"/>
            <w:hideMark/>
          </w:tcPr>
          <w:p w14:paraId="35C27D47"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colligative properties based on number of particles in "solvent"</w:t>
            </w:r>
          </w:p>
        </w:tc>
      </w:tr>
      <w:tr w:rsidR="00965B35" w:rsidRPr="00965B35" w14:paraId="2C4B7210"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7EF09E3E"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6FF3B512" w14:textId="77777777" w:rsidR="00965B35" w:rsidRPr="00965B35" w:rsidRDefault="00965B35"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7376655A"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11.6</w:t>
            </w:r>
          </w:p>
        </w:tc>
        <w:tc>
          <w:tcPr>
            <w:tcW w:w="4089" w:type="dxa"/>
            <w:gridSpan w:val="6"/>
            <w:tcBorders>
              <w:top w:val="nil"/>
              <w:left w:val="nil"/>
              <w:bottom w:val="nil"/>
              <w:right w:val="nil"/>
            </w:tcBorders>
            <w:shd w:val="clear" w:color="auto" w:fill="auto"/>
            <w:noWrap/>
            <w:vAlign w:val="bottom"/>
            <w:hideMark/>
          </w:tcPr>
          <w:p w14:paraId="201B2A9A"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vapor pressure lowering and Raoult's Law</w:t>
            </w:r>
          </w:p>
        </w:tc>
        <w:tc>
          <w:tcPr>
            <w:tcW w:w="1311" w:type="dxa"/>
            <w:gridSpan w:val="2"/>
            <w:tcBorders>
              <w:top w:val="nil"/>
              <w:left w:val="nil"/>
              <w:bottom w:val="nil"/>
              <w:right w:val="nil"/>
            </w:tcBorders>
            <w:shd w:val="clear" w:color="auto" w:fill="auto"/>
            <w:noWrap/>
            <w:vAlign w:val="bottom"/>
            <w:hideMark/>
          </w:tcPr>
          <w:p w14:paraId="4D3E27FE"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64911124" w14:textId="77777777" w:rsidR="00965B35" w:rsidRPr="00965B35" w:rsidRDefault="00965B35" w:rsidP="00965B35">
            <w:pPr>
              <w:rPr>
                <w:rFonts w:ascii="Arial" w:eastAsia="Times New Roman" w:hAnsi="Arial" w:cs="Arial"/>
                <w:sz w:val="20"/>
                <w:szCs w:val="20"/>
              </w:rPr>
            </w:pPr>
          </w:p>
        </w:tc>
      </w:tr>
      <w:tr w:rsidR="00965B35" w:rsidRPr="00965B35" w14:paraId="089C0EDD"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65639D70"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 xml:space="preserve"> </w:t>
            </w:r>
          </w:p>
        </w:tc>
        <w:tc>
          <w:tcPr>
            <w:tcW w:w="880" w:type="dxa"/>
            <w:tcBorders>
              <w:top w:val="nil"/>
              <w:left w:val="nil"/>
              <w:bottom w:val="nil"/>
              <w:right w:val="nil"/>
            </w:tcBorders>
            <w:shd w:val="clear" w:color="auto" w:fill="auto"/>
            <w:noWrap/>
            <w:vAlign w:val="bottom"/>
            <w:hideMark/>
          </w:tcPr>
          <w:p w14:paraId="399BB26C"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25189FD2"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11.7</w:t>
            </w:r>
          </w:p>
        </w:tc>
        <w:tc>
          <w:tcPr>
            <w:tcW w:w="4089" w:type="dxa"/>
            <w:gridSpan w:val="6"/>
            <w:tcBorders>
              <w:top w:val="nil"/>
              <w:left w:val="nil"/>
              <w:bottom w:val="nil"/>
              <w:right w:val="nil"/>
            </w:tcBorders>
            <w:shd w:val="clear" w:color="auto" w:fill="auto"/>
            <w:noWrap/>
            <w:vAlign w:val="bottom"/>
            <w:hideMark/>
          </w:tcPr>
          <w:p w14:paraId="3CB7F2D0"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boiling point elevation / freezing pt depression</w:t>
            </w:r>
          </w:p>
        </w:tc>
        <w:tc>
          <w:tcPr>
            <w:tcW w:w="4260" w:type="dxa"/>
            <w:gridSpan w:val="3"/>
            <w:tcBorders>
              <w:top w:val="nil"/>
              <w:left w:val="nil"/>
              <w:bottom w:val="nil"/>
              <w:right w:val="nil"/>
            </w:tcBorders>
            <w:shd w:val="clear" w:color="auto" w:fill="auto"/>
            <w:noWrap/>
            <w:vAlign w:val="bottom"/>
            <w:hideMark/>
          </w:tcPr>
          <w:p w14:paraId="77EADFE3" w14:textId="77777777" w:rsidR="00965B35" w:rsidRPr="00965B35" w:rsidRDefault="00965B35" w:rsidP="00965B35">
            <w:pPr>
              <w:rPr>
                <w:rFonts w:ascii="Arial" w:eastAsia="Times New Roman" w:hAnsi="Arial" w:cs="Arial"/>
                <w:sz w:val="20"/>
                <w:szCs w:val="20"/>
              </w:rPr>
            </w:pPr>
            <w:r w:rsidRPr="00965B35">
              <w:rPr>
                <w:rFonts w:ascii="Symbol" w:eastAsia="Times New Roman" w:hAnsi="Symbol" w:cs="Arial"/>
                <w:sz w:val="20"/>
                <w:szCs w:val="20"/>
              </w:rPr>
              <w:t></w:t>
            </w:r>
            <w:r w:rsidRPr="00965B35">
              <w:rPr>
                <w:rFonts w:ascii="Arial" w:eastAsia="Times New Roman" w:hAnsi="Arial" w:cs="Arial"/>
                <w:sz w:val="20"/>
                <w:szCs w:val="20"/>
              </w:rPr>
              <w:t xml:space="preserve">T= k * i * </w:t>
            </w:r>
            <w:r w:rsidRPr="00965B35">
              <w:rPr>
                <w:rFonts w:ascii="Arial" w:eastAsia="Times New Roman" w:hAnsi="Arial" w:cs="Arial"/>
                <w:sz w:val="20"/>
                <w:szCs w:val="20"/>
                <w:u w:val="single"/>
              </w:rPr>
              <w:t>m</w:t>
            </w:r>
          </w:p>
        </w:tc>
      </w:tr>
      <w:tr w:rsidR="00965B35" w:rsidRPr="00965B35" w14:paraId="0E902C35"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65F2F073"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33FF6683"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680C774B"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11.8</w:t>
            </w:r>
          </w:p>
        </w:tc>
        <w:tc>
          <w:tcPr>
            <w:tcW w:w="3067" w:type="dxa"/>
            <w:gridSpan w:val="4"/>
            <w:tcBorders>
              <w:top w:val="nil"/>
              <w:left w:val="nil"/>
              <w:bottom w:val="nil"/>
              <w:right w:val="nil"/>
            </w:tcBorders>
            <w:shd w:val="clear" w:color="auto" w:fill="auto"/>
            <w:noWrap/>
            <w:vAlign w:val="bottom"/>
            <w:hideMark/>
          </w:tcPr>
          <w:p w14:paraId="414971EE"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 xml:space="preserve">osmosis, osmostic pressure </w:t>
            </w:r>
          </w:p>
        </w:tc>
        <w:tc>
          <w:tcPr>
            <w:tcW w:w="2333" w:type="dxa"/>
            <w:gridSpan w:val="4"/>
            <w:tcBorders>
              <w:top w:val="nil"/>
              <w:left w:val="nil"/>
              <w:bottom w:val="nil"/>
              <w:right w:val="nil"/>
            </w:tcBorders>
            <w:shd w:val="clear" w:color="auto" w:fill="auto"/>
            <w:noWrap/>
            <w:vAlign w:val="bottom"/>
            <w:hideMark/>
          </w:tcPr>
          <w:p w14:paraId="39A490B4" w14:textId="77777777" w:rsidR="00965B35" w:rsidRPr="00965B35" w:rsidRDefault="00965B35" w:rsidP="00965B35">
            <w:pPr>
              <w:rPr>
                <w:rFonts w:ascii="Arial" w:eastAsia="Times New Roman" w:hAnsi="Arial" w:cs="Arial"/>
                <w:sz w:val="20"/>
                <w:szCs w:val="20"/>
              </w:rPr>
            </w:pPr>
            <w:r w:rsidRPr="00965B35">
              <w:rPr>
                <w:rFonts w:ascii="Symbol" w:eastAsia="Times New Roman" w:hAnsi="Symbol" w:cs="Arial"/>
                <w:sz w:val="20"/>
                <w:szCs w:val="20"/>
              </w:rPr>
              <w:t></w:t>
            </w:r>
            <w:r w:rsidRPr="00965B35">
              <w:rPr>
                <w:rFonts w:ascii="Arial" w:eastAsia="Times New Roman" w:hAnsi="Arial" w:cs="Arial"/>
                <w:sz w:val="20"/>
                <w:szCs w:val="20"/>
              </w:rPr>
              <w:t xml:space="preserve"> = </w:t>
            </w:r>
            <w:r w:rsidRPr="00965B35">
              <w:rPr>
                <w:rFonts w:ascii="Arial" w:eastAsia="Times New Roman" w:hAnsi="Arial" w:cs="Arial"/>
                <w:sz w:val="20"/>
                <w:szCs w:val="20"/>
                <w:u w:val="single"/>
              </w:rPr>
              <w:t>m</w:t>
            </w:r>
            <w:r w:rsidRPr="00965B35">
              <w:rPr>
                <w:rFonts w:ascii="Arial" w:eastAsia="Times New Roman" w:hAnsi="Arial" w:cs="Arial"/>
                <w:sz w:val="20"/>
                <w:szCs w:val="20"/>
              </w:rPr>
              <w:t xml:space="preserve"> * i * R * T</w:t>
            </w:r>
          </w:p>
        </w:tc>
        <w:tc>
          <w:tcPr>
            <w:tcW w:w="2949" w:type="dxa"/>
            <w:tcBorders>
              <w:top w:val="nil"/>
              <w:left w:val="nil"/>
              <w:bottom w:val="nil"/>
              <w:right w:val="nil"/>
            </w:tcBorders>
            <w:shd w:val="clear" w:color="auto" w:fill="auto"/>
            <w:noWrap/>
            <w:vAlign w:val="bottom"/>
            <w:hideMark/>
          </w:tcPr>
          <w:p w14:paraId="795009AD" w14:textId="77777777" w:rsidR="00965B35" w:rsidRPr="00965B35" w:rsidRDefault="00965B35" w:rsidP="00965B35">
            <w:pPr>
              <w:rPr>
                <w:rFonts w:ascii="Arial" w:eastAsia="Times New Roman" w:hAnsi="Arial" w:cs="Arial"/>
                <w:sz w:val="20"/>
                <w:szCs w:val="20"/>
              </w:rPr>
            </w:pPr>
          </w:p>
        </w:tc>
      </w:tr>
      <w:tr w:rsidR="00965B35" w:rsidRPr="00965B35" w14:paraId="43045BA0"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4BFCB88E"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39410E7B" w14:textId="77777777" w:rsidR="00965B35" w:rsidRPr="00965B35" w:rsidRDefault="00965B35"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0FD557EF"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11.9</w:t>
            </w:r>
          </w:p>
        </w:tc>
        <w:tc>
          <w:tcPr>
            <w:tcW w:w="4089" w:type="dxa"/>
            <w:gridSpan w:val="6"/>
            <w:tcBorders>
              <w:top w:val="nil"/>
              <w:left w:val="nil"/>
              <w:bottom w:val="nil"/>
              <w:right w:val="nil"/>
            </w:tcBorders>
            <w:shd w:val="clear" w:color="auto" w:fill="auto"/>
            <w:noWrap/>
            <w:vAlign w:val="bottom"/>
            <w:hideMark/>
          </w:tcPr>
          <w:p w14:paraId="069B17BC"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applications of colligative properties</w:t>
            </w:r>
          </w:p>
        </w:tc>
        <w:tc>
          <w:tcPr>
            <w:tcW w:w="1311" w:type="dxa"/>
            <w:gridSpan w:val="2"/>
            <w:tcBorders>
              <w:top w:val="nil"/>
              <w:left w:val="nil"/>
              <w:bottom w:val="nil"/>
              <w:right w:val="nil"/>
            </w:tcBorders>
            <w:shd w:val="clear" w:color="auto" w:fill="auto"/>
            <w:noWrap/>
            <w:vAlign w:val="bottom"/>
            <w:hideMark/>
          </w:tcPr>
          <w:p w14:paraId="06EA4BB6"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6567325F" w14:textId="77777777" w:rsidR="00965B35" w:rsidRPr="00965B35" w:rsidRDefault="00965B35" w:rsidP="00965B35">
            <w:pPr>
              <w:rPr>
                <w:rFonts w:ascii="Arial" w:eastAsia="Times New Roman" w:hAnsi="Arial" w:cs="Arial"/>
                <w:sz w:val="20"/>
                <w:szCs w:val="20"/>
              </w:rPr>
            </w:pPr>
          </w:p>
        </w:tc>
      </w:tr>
      <w:tr w:rsidR="005C1A3B" w:rsidRPr="00965B35" w14:paraId="2AEC8BDC" w14:textId="77777777" w:rsidTr="005C1A3B">
        <w:trPr>
          <w:gridAfter w:val="1"/>
          <w:wAfter w:w="31" w:type="dxa"/>
          <w:trHeight w:val="240"/>
        </w:trPr>
        <w:tc>
          <w:tcPr>
            <w:tcW w:w="1000" w:type="dxa"/>
            <w:tcBorders>
              <w:top w:val="nil"/>
              <w:left w:val="nil"/>
              <w:bottom w:val="nil"/>
              <w:right w:val="nil"/>
            </w:tcBorders>
            <w:shd w:val="clear" w:color="auto" w:fill="auto"/>
            <w:noWrap/>
            <w:vAlign w:val="bottom"/>
            <w:hideMark/>
          </w:tcPr>
          <w:p w14:paraId="193BDF4C" w14:textId="77777777" w:rsidR="005C1A3B" w:rsidRPr="00965B35" w:rsidRDefault="005C1A3B"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28F215BE" w14:textId="77777777" w:rsidR="005C1A3B" w:rsidRPr="00965B35" w:rsidRDefault="005C1A3B"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6A38D72A" w14:textId="04E7BB3B" w:rsidR="005C1A3B" w:rsidRPr="00965B35" w:rsidRDefault="005C1A3B" w:rsidP="00965B35">
            <w:pPr>
              <w:rPr>
                <w:rFonts w:ascii="Arial" w:eastAsia="Times New Roman" w:hAnsi="Arial" w:cs="Arial"/>
                <w:sz w:val="20"/>
                <w:szCs w:val="20"/>
              </w:rPr>
            </w:pPr>
            <w:r>
              <w:rPr>
                <w:rFonts w:ascii="Arial" w:eastAsia="Times New Roman" w:hAnsi="Arial" w:cs="Arial"/>
                <w:sz w:val="20"/>
                <w:szCs w:val="20"/>
              </w:rPr>
              <w:t xml:space="preserve">             10.8</w:t>
            </w:r>
          </w:p>
        </w:tc>
        <w:tc>
          <w:tcPr>
            <w:tcW w:w="5400" w:type="dxa"/>
            <w:gridSpan w:val="8"/>
            <w:tcBorders>
              <w:top w:val="nil"/>
              <w:left w:val="nil"/>
              <w:bottom w:val="nil"/>
              <w:right w:val="nil"/>
            </w:tcBorders>
            <w:shd w:val="clear" w:color="auto" w:fill="auto"/>
            <w:noWrap/>
            <w:vAlign w:val="bottom"/>
            <w:hideMark/>
          </w:tcPr>
          <w:p w14:paraId="1363EB70" w14:textId="25533A13" w:rsidR="005C1A3B" w:rsidRPr="00965B35" w:rsidRDefault="005C1A3B" w:rsidP="00965B35">
            <w:pPr>
              <w:rPr>
                <w:rFonts w:ascii="Arial" w:eastAsia="Times New Roman" w:hAnsi="Arial" w:cs="Arial"/>
                <w:sz w:val="20"/>
                <w:szCs w:val="20"/>
              </w:rPr>
            </w:pPr>
            <w:r>
              <w:rPr>
                <w:rFonts w:ascii="Arial" w:eastAsia="Times New Roman" w:hAnsi="Arial" w:cs="Arial"/>
                <w:sz w:val="20"/>
                <w:szCs w:val="20"/>
              </w:rPr>
              <w:t>Phase diagram for water (relevance to colligative properties) AND maybe carbon dioxide</w:t>
            </w:r>
          </w:p>
        </w:tc>
        <w:tc>
          <w:tcPr>
            <w:tcW w:w="2949" w:type="dxa"/>
            <w:tcBorders>
              <w:top w:val="nil"/>
              <w:left w:val="nil"/>
              <w:bottom w:val="nil"/>
              <w:right w:val="nil"/>
            </w:tcBorders>
            <w:shd w:val="clear" w:color="auto" w:fill="auto"/>
            <w:noWrap/>
            <w:vAlign w:val="bottom"/>
            <w:hideMark/>
          </w:tcPr>
          <w:p w14:paraId="7B4BEDBE" w14:textId="77777777" w:rsidR="005C1A3B" w:rsidRPr="00965B35" w:rsidRDefault="005C1A3B" w:rsidP="00965B35">
            <w:pPr>
              <w:rPr>
                <w:rFonts w:ascii="Arial" w:eastAsia="Times New Roman" w:hAnsi="Arial" w:cs="Arial"/>
                <w:sz w:val="20"/>
                <w:szCs w:val="20"/>
              </w:rPr>
            </w:pPr>
          </w:p>
        </w:tc>
      </w:tr>
      <w:tr w:rsidR="0071522D" w:rsidRPr="00965B35" w14:paraId="2742850A" w14:textId="77777777" w:rsidTr="00965B35">
        <w:trPr>
          <w:gridAfter w:val="1"/>
          <w:wAfter w:w="31" w:type="dxa"/>
          <w:trHeight w:val="240"/>
        </w:trPr>
        <w:tc>
          <w:tcPr>
            <w:tcW w:w="1000" w:type="dxa"/>
            <w:tcBorders>
              <w:top w:val="nil"/>
              <w:left w:val="nil"/>
              <w:bottom w:val="nil"/>
              <w:right w:val="nil"/>
            </w:tcBorders>
            <w:shd w:val="clear" w:color="auto" w:fill="auto"/>
            <w:noWrap/>
            <w:vAlign w:val="bottom"/>
          </w:tcPr>
          <w:p w14:paraId="12003FE8" w14:textId="77777777" w:rsidR="0071522D" w:rsidRPr="00965B35" w:rsidRDefault="0071522D"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tcPr>
          <w:p w14:paraId="2EA05510" w14:textId="77777777" w:rsidR="0071522D" w:rsidRDefault="0071522D"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tcPr>
          <w:p w14:paraId="57EC1FFA" w14:textId="77777777" w:rsidR="0071522D" w:rsidRPr="00965B35" w:rsidRDefault="0071522D" w:rsidP="00965B35">
            <w:pPr>
              <w:jc w:val="right"/>
              <w:rPr>
                <w:rFonts w:ascii="Arial" w:eastAsia="Times New Roman" w:hAnsi="Arial" w:cs="Arial"/>
                <w:sz w:val="20"/>
                <w:szCs w:val="20"/>
              </w:rPr>
            </w:pPr>
          </w:p>
        </w:tc>
        <w:tc>
          <w:tcPr>
            <w:tcW w:w="5400" w:type="dxa"/>
            <w:gridSpan w:val="8"/>
            <w:tcBorders>
              <w:top w:val="nil"/>
              <w:left w:val="nil"/>
              <w:bottom w:val="nil"/>
              <w:right w:val="nil"/>
            </w:tcBorders>
            <w:shd w:val="clear" w:color="auto" w:fill="auto"/>
            <w:noWrap/>
            <w:vAlign w:val="bottom"/>
          </w:tcPr>
          <w:p w14:paraId="18939982" w14:textId="77777777" w:rsidR="0071522D" w:rsidRPr="00965B35" w:rsidRDefault="0071522D"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tcPr>
          <w:p w14:paraId="7174C1FA" w14:textId="77777777" w:rsidR="0071522D" w:rsidRPr="00965B35" w:rsidRDefault="0071522D" w:rsidP="00965B35">
            <w:pPr>
              <w:rPr>
                <w:rFonts w:ascii="Arial" w:eastAsia="Times New Roman" w:hAnsi="Arial" w:cs="Arial"/>
                <w:sz w:val="20"/>
                <w:szCs w:val="20"/>
              </w:rPr>
            </w:pPr>
          </w:p>
        </w:tc>
      </w:tr>
      <w:tr w:rsidR="00965B35" w:rsidRPr="00965B35" w14:paraId="76C73417"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4FBE37E2"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3</w:t>
            </w:r>
          </w:p>
        </w:tc>
        <w:tc>
          <w:tcPr>
            <w:tcW w:w="880" w:type="dxa"/>
            <w:tcBorders>
              <w:top w:val="nil"/>
              <w:left w:val="nil"/>
              <w:bottom w:val="nil"/>
              <w:right w:val="nil"/>
            </w:tcBorders>
            <w:shd w:val="clear" w:color="auto" w:fill="auto"/>
            <w:noWrap/>
            <w:vAlign w:val="bottom"/>
            <w:hideMark/>
          </w:tcPr>
          <w:p w14:paraId="4F72C572" w14:textId="16E1C3F1" w:rsidR="00965B35" w:rsidRPr="00965B35" w:rsidRDefault="005C1A3B" w:rsidP="00965B35">
            <w:pPr>
              <w:jc w:val="center"/>
              <w:rPr>
                <w:rFonts w:ascii="Arial" w:eastAsia="Times New Roman" w:hAnsi="Arial" w:cs="Arial"/>
                <w:sz w:val="20"/>
                <w:szCs w:val="20"/>
              </w:rPr>
            </w:pPr>
            <w:r>
              <w:rPr>
                <w:rFonts w:ascii="Arial" w:eastAsia="Times New Roman" w:hAnsi="Arial" w:cs="Arial"/>
                <w:sz w:val="20"/>
                <w:szCs w:val="20"/>
              </w:rPr>
              <w:t>3</w:t>
            </w:r>
            <w:r w:rsidR="00965B35" w:rsidRPr="00965B35">
              <w:rPr>
                <w:rFonts w:ascii="Arial" w:eastAsia="Times New Roman" w:hAnsi="Arial" w:cs="Arial"/>
                <w:sz w:val="20"/>
                <w:szCs w:val="20"/>
              </w:rPr>
              <w:t>-Feb</w:t>
            </w:r>
          </w:p>
        </w:tc>
        <w:tc>
          <w:tcPr>
            <w:tcW w:w="1285" w:type="dxa"/>
            <w:tcBorders>
              <w:top w:val="nil"/>
              <w:left w:val="nil"/>
              <w:bottom w:val="nil"/>
              <w:right w:val="nil"/>
            </w:tcBorders>
            <w:shd w:val="clear" w:color="auto" w:fill="auto"/>
            <w:noWrap/>
            <w:vAlign w:val="bottom"/>
            <w:hideMark/>
          </w:tcPr>
          <w:p w14:paraId="010D9949"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12.1</w:t>
            </w:r>
          </w:p>
        </w:tc>
        <w:tc>
          <w:tcPr>
            <w:tcW w:w="5400" w:type="dxa"/>
            <w:gridSpan w:val="8"/>
            <w:tcBorders>
              <w:top w:val="nil"/>
              <w:left w:val="nil"/>
              <w:bottom w:val="nil"/>
              <w:right w:val="nil"/>
            </w:tcBorders>
            <w:shd w:val="clear" w:color="auto" w:fill="auto"/>
            <w:noWrap/>
            <w:vAlign w:val="bottom"/>
            <w:hideMark/>
          </w:tcPr>
          <w:p w14:paraId="01BE2418"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rates of chemical processes and factors that affect rates</w:t>
            </w:r>
          </w:p>
        </w:tc>
        <w:tc>
          <w:tcPr>
            <w:tcW w:w="2949" w:type="dxa"/>
            <w:tcBorders>
              <w:top w:val="nil"/>
              <w:left w:val="nil"/>
              <w:bottom w:val="nil"/>
              <w:right w:val="nil"/>
            </w:tcBorders>
            <w:shd w:val="clear" w:color="auto" w:fill="auto"/>
            <w:noWrap/>
            <w:vAlign w:val="bottom"/>
            <w:hideMark/>
          </w:tcPr>
          <w:p w14:paraId="767B6463" w14:textId="77777777" w:rsidR="00965B35" w:rsidRPr="00965B35" w:rsidRDefault="00965B35" w:rsidP="00965B35">
            <w:pPr>
              <w:rPr>
                <w:rFonts w:ascii="Arial" w:eastAsia="Times New Roman" w:hAnsi="Arial" w:cs="Arial"/>
                <w:sz w:val="20"/>
                <w:szCs w:val="20"/>
              </w:rPr>
            </w:pPr>
          </w:p>
        </w:tc>
      </w:tr>
      <w:tr w:rsidR="00965B35" w:rsidRPr="00965B35" w14:paraId="75425E24"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53264D44"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7F6F0DBB"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626EAB94"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12.2/12.3</w:t>
            </w:r>
          </w:p>
        </w:tc>
        <w:tc>
          <w:tcPr>
            <w:tcW w:w="5400" w:type="dxa"/>
            <w:gridSpan w:val="8"/>
            <w:tcBorders>
              <w:top w:val="nil"/>
              <w:left w:val="nil"/>
              <w:bottom w:val="nil"/>
              <w:right w:val="nil"/>
            </w:tcBorders>
            <w:shd w:val="clear" w:color="auto" w:fill="auto"/>
            <w:noWrap/>
            <w:vAlign w:val="bottom"/>
            <w:hideMark/>
          </w:tcPr>
          <w:p w14:paraId="4AB9354A"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rate laws, reaction order and method of initial rates</w:t>
            </w:r>
          </w:p>
        </w:tc>
        <w:tc>
          <w:tcPr>
            <w:tcW w:w="2949" w:type="dxa"/>
            <w:tcBorders>
              <w:top w:val="nil"/>
              <w:left w:val="nil"/>
              <w:bottom w:val="nil"/>
              <w:right w:val="nil"/>
            </w:tcBorders>
            <w:shd w:val="clear" w:color="auto" w:fill="auto"/>
            <w:noWrap/>
            <w:vAlign w:val="bottom"/>
            <w:hideMark/>
          </w:tcPr>
          <w:p w14:paraId="3E3E40A2" w14:textId="77777777" w:rsidR="00965B35" w:rsidRPr="00965B35" w:rsidRDefault="00965B35" w:rsidP="00965B35">
            <w:pPr>
              <w:rPr>
                <w:rFonts w:ascii="Arial" w:eastAsia="Times New Roman" w:hAnsi="Arial" w:cs="Arial"/>
                <w:sz w:val="20"/>
                <w:szCs w:val="20"/>
              </w:rPr>
            </w:pPr>
          </w:p>
        </w:tc>
      </w:tr>
      <w:tr w:rsidR="00965B35" w:rsidRPr="00965B35" w14:paraId="368A920D"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0E227C60"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5C0A1490"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09C3C02B" w14:textId="77777777" w:rsidR="00965B35" w:rsidRPr="00965B35" w:rsidRDefault="00965B35" w:rsidP="00965B35">
            <w:pPr>
              <w:rPr>
                <w:rFonts w:ascii="Arial" w:eastAsia="Times New Roman" w:hAnsi="Arial" w:cs="Arial"/>
                <w:sz w:val="20"/>
                <w:szCs w:val="20"/>
              </w:rPr>
            </w:pPr>
          </w:p>
        </w:tc>
        <w:tc>
          <w:tcPr>
            <w:tcW w:w="8349" w:type="dxa"/>
            <w:gridSpan w:val="9"/>
            <w:tcBorders>
              <w:top w:val="nil"/>
              <w:left w:val="nil"/>
              <w:bottom w:val="nil"/>
              <w:right w:val="nil"/>
            </w:tcBorders>
            <w:shd w:val="clear" w:color="auto" w:fill="auto"/>
            <w:noWrap/>
            <w:vAlign w:val="bottom"/>
            <w:hideMark/>
          </w:tcPr>
          <w:p w14:paraId="35AFDBA8"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pattern analysis (units, doubling concentration, graph recognition)</w:t>
            </w:r>
          </w:p>
        </w:tc>
      </w:tr>
      <w:tr w:rsidR="00965B35" w:rsidRPr="00965B35" w14:paraId="0E77F829"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7D11C447"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2DA3C38B"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7E9166C3"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12.8</w:t>
            </w:r>
          </w:p>
        </w:tc>
        <w:tc>
          <w:tcPr>
            <w:tcW w:w="8349" w:type="dxa"/>
            <w:gridSpan w:val="9"/>
            <w:tcBorders>
              <w:top w:val="nil"/>
              <w:left w:val="nil"/>
              <w:bottom w:val="nil"/>
              <w:right w:val="nil"/>
            </w:tcBorders>
            <w:shd w:val="clear" w:color="auto" w:fill="auto"/>
            <w:noWrap/>
            <w:vAlign w:val="bottom"/>
            <w:hideMark/>
          </w:tcPr>
          <w:p w14:paraId="2B203AAE"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zeroth order processes (evaporation of alcohol, dry ice sublimation)</w:t>
            </w:r>
          </w:p>
        </w:tc>
      </w:tr>
      <w:tr w:rsidR="00965B35" w:rsidRPr="00965B35" w14:paraId="04D694A7"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2B77F34B"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33BD5924"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02118C34"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12.4/12.6</w:t>
            </w:r>
          </w:p>
        </w:tc>
        <w:tc>
          <w:tcPr>
            <w:tcW w:w="8349" w:type="dxa"/>
            <w:gridSpan w:val="9"/>
            <w:tcBorders>
              <w:top w:val="nil"/>
              <w:left w:val="nil"/>
              <w:bottom w:val="nil"/>
              <w:right w:val="nil"/>
            </w:tcBorders>
            <w:shd w:val="clear" w:color="auto" w:fill="auto"/>
            <w:noWrap/>
            <w:vAlign w:val="bottom"/>
            <w:hideMark/>
          </w:tcPr>
          <w:p w14:paraId="763C5D5C"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first order processes (radioactive decay) and graphical methods</w:t>
            </w:r>
          </w:p>
        </w:tc>
      </w:tr>
      <w:tr w:rsidR="00965B35" w:rsidRPr="00965B35" w14:paraId="4C7C39DE"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37118962"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36D04FB7"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708EF485" w14:textId="77777777" w:rsidR="00965B35" w:rsidRPr="00965B35" w:rsidRDefault="00965B35"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hideMark/>
          </w:tcPr>
          <w:p w14:paraId="374798BD" w14:textId="77777777" w:rsidR="00965B35" w:rsidRPr="00965B35" w:rsidRDefault="00965B35"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hideMark/>
          </w:tcPr>
          <w:p w14:paraId="50BB5F67"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3F47DCF7"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42F4D4CF" w14:textId="77777777" w:rsidR="00965B35" w:rsidRPr="00965B35" w:rsidRDefault="00965B35"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4594E450"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7C07A61A" w14:textId="77777777" w:rsidR="00965B35" w:rsidRPr="00965B35" w:rsidRDefault="00965B35" w:rsidP="00965B35">
            <w:pPr>
              <w:rPr>
                <w:rFonts w:ascii="Arial" w:eastAsia="Times New Roman" w:hAnsi="Arial" w:cs="Arial"/>
                <w:sz w:val="20"/>
                <w:szCs w:val="20"/>
              </w:rPr>
            </w:pPr>
          </w:p>
        </w:tc>
      </w:tr>
      <w:tr w:rsidR="00965B35" w:rsidRPr="00965B35" w14:paraId="23AFC617"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54C4CE64"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4</w:t>
            </w:r>
          </w:p>
        </w:tc>
        <w:tc>
          <w:tcPr>
            <w:tcW w:w="880" w:type="dxa"/>
            <w:tcBorders>
              <w:top w:val="nil"/>
              <w:left w:val="nil"/>
              <w:bottom w:val="nil"/>
              <w:right w:val="nil"/>
            </w:tcBorders>
            <w:shd w:val="clear" w:color="auto" w:fill="auto"/>
            <w:noWrap/>
            <w:vAlign w:val="bottom"/>
            <w:hideMark/>
          </w:tcPr>
          <w:p w14:paraId="1D2EBCE1" w14:textId="5EA987F3" w:rsidR="00965B35" w:rsidRPr="00965B35" w:rsidRDefault="005C1A3B" w:rsidP="00965B35">
            <w:pPr>
              <w:jc w:val="center"/>
              <w:rPr>
                <w:rFonts w:ascii="Arial" w:eastAsia="Times New Roman" w:hAnsi="Arial" w:cs="Arial"/>
                <w:sz w:val="20"/>
                <w:szCs w:val="20"/>
              </w:rPr>
            </w:pPr>
            <w:r>
              <w:rPr>
                <w:rFonts w:ascii="Arial" w:eastAsia="Times New Roman" w:hAnsi="Arial" w:cs="Arial"/>
                <w:sz w:val="20"/>
                <w:szCs w:val="20"/>
              </w:rPr>
              <w:t>5</w:t>
            </w:r>
            <w:r w:rsidR="00965B35" w:rsidRPr="00965B35">
              <w:rPr>
                <w:rFonts w:ascii="Arial" w:eastAsia="Times New Roman" w:hAnsi="Arial" w:cs="Arial"/>
                <w:sz w:val="20"/>
                <w:szCs w:val="20"/>
              </w:rPr>
              <w:t>-Feb</w:t>
            </w:r>
          </w:p>
        </w:tc>
        <w:tc>
          <w:tcPr>
            <w:tcW w:w="1285" w:type="dxa"/>
            <w:tcBorders>
              <w:top w:val="nil"/>
              <w:left w:val="nil"/>
              <w:bottom w:val="nil"/>
              <w:right w:val="nil"/>
            </w:tcBorders>
            <w:shd w:val="clear" w:color="auto" w:fill="auto"/>
            <w:noWrap/>
            <w:vAlign w:val="bottom"/>
            <w:hideMark/>
          </w:tcPr>
          <w:p w14:paraId="2510C275"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12.7</w:t>
            </w:r>
          </w:p>
        </w:tc>
        <w:tc>
          <w:tcPr>
            <w:tcW w:w="5400" w:type="dxa"/>
            <w:gridSpan w:val="8"/>
            <w:tcBorders>
              <w:top w:val="nil"/>
              <w:left w:val="nil"/>
              <w:bottom w:val="nil"/>
              <w:right w:val="nil"/>
            </w:tcBorders>
            <w:shd w:val="clear" w:color="auto" w:fill="auto"/>
            <w:noWrap/>
            <w:vAlign w:val="bottom"/>
            <w:hideMark/>
          </w:tcPr>
          <w:p w14:paraId="0F00B742"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second order processes and graphical methods</w:t>
            </w:r>
          </w:p>
        </w:tc>
        <w:tc>
          <w:tcPr>
            <w:tcW w:w="2949" w:type="dxa"/>
            <w:tcBorders>
              <w:top w:val="nil"/>
              <w:left w:val="nil"/>
              <w:bottom w:val="nil"/>
              <w:right w:val="nil"/>
            </w:tcBorders>
            <w:shd w:val="clear" w:color="auto" w:fill="auto"/>
            <w:noWrap/>
            <w:vAlign w:val="bottom"/>
            <w:hideMark/>
          </w:tcPr>
          <w:p w14:paraId="29830DA9" w14:textId="77777777" w:rsidR="00965B35" w:rsidRPr="00965B35" w:rsidRDefault="00965B35" w:rsidP="00965B35">
            <w:pPr>
              <w:rPr>
                <w:rFonts w:ascii="Arial" w:eastAsia="Times New Roman" w:hAnsi="Arial" w:cs="Arial"/>
                <w:sz w:val="20"/>
                <w:szCs w:val="20"/>
              </w:rPr>
            </w:pPr>
          </w:p>
        </w:tc>
      </w:tr>
      <w:tr w:rsidR="00965B35" w:rsidRPr="00965B35" w14:paraId="01E3585A"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294F34F4"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5EAF2AE3" w14:textId="77777777" w:rsidR="00965B35" w:rsidRPr="00965B35" w:rsidRDefault="00965B35"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010D33CA"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12.9/12.10</w:t>
            </w:r>
          </w:p>
        </w:tc>
        <w:tc>
          <w:tcPr>
            <w:tcW w:w="4089" w:type="dxa"/>
            <w:gridSpan w:val="6"/>
            <w:tcBorders>
              <w:top w:val="nil"/>
              <w:left w:val="nil"/>
              <w:bottom w:val="nil"/>
              <w:right w:val="nil"/>
            </w:tcBorders>
            <w:shd w:val="clear" w:color="auto" w:fill="auto"/>
            <w:noWrap/>
            <w:vAlign w:val="bottom"/>
            <w:hideMark/>
          </w:tcPr>
          <w:p w14:paraId="72888061"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 xml:space="preserve">temperature and Arrhenius equation </w:t>
            </w:r>
          </w:p>
        </w:tc>
        <w:tc>
          <w:tcPr>
            <w:tcW w:w="1311" w:type="dxa"/>
            <w:gridSpan w:val="2"/>
            <w:tcBorders>
              <w:top w:val="nil"/>
              <w:left w:val="nil"/>
              <w:bottom w:val="nil"/>
              <w:right w:val="nil"/>
            </w:tcBorders>
            <w:shd w:val="clear" w:color="auto" w:fill="auto"/>
            <w:noWrap/>
            <w:vAlign w:val="bottom"/>
            <w:hideMark/>
          </w:tcPr>
          <w:p w14:paraId="79B20BB0"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3E774D75" w14:textId="77777777" w:rsidR="00965B35" w:rsidRPr="00965B35" w:rsidRDefault="00965B35" w:rsidP="00965B35">
            <w:pPr>
              <w:rPr>
                <w:rFonts w:ascii="Arial" w:eastAsia="Times New Roman" w:hAnsi="Arial" w:cs="Arial"/>
                <w:sz w:val="20"/>
                <w:szCs w:val="20"/>
              </w:rPr>
            </w:pPr>
          </w:p>
        </w:tc>
      </w:tr>
      <w:tr w:rsidR="00965B35" w:rsidRPr="00965B35" w14:paraId="6268CC76"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09C115D1"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4F6EB158" w14:textId="77777777" w:rsidR="00965B35" w:rsidRPr="00965B35" w:rsidRDefault="00965B35"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64965333"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12.14/12.15</w:t>
            </w:r>
          </w:p>
        </w:tc>
        <w:tc>
          <w:tcPr>
            <w:tcW w:w="8349" w:type="dxa"/>
            <w:gridSpan w:val="9"/>
            <w:tcBorders>
              <w:top w:val="nil"/>
              <w:left w:val="nil"/>
              <w:bottom w:val="nil"/>
              <w:right w:val="nil"/>
            </w:tcBorders>
            <w:shd w:val="clear" w:color="auto" w:fill="auto"/>
            <w:noWrap/>
            <w:vAlign w:val="bottom"/>
            <w:hideMark/>
          </w:tcPr>
          <w:p w14:paraId="7602BF10"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catalyst (compare graphs and compare to temperature affect)</w:t>
            </w:r>
          </w:p>
        </w:tc>
      </w:tr>
      <w:tr w:rsidR="00965B35" w:rsidRPr="00965B35" w14:paraId="0428BE21"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6978AA40"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55283BDB" w14:textId="77777777" w:rsidR="00965B35" w:rsidRPr="00965B35" w:rsidRDefault="00965B35"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038D1BE6" w14:textId="77777777" w:rsidR="00965B35" w:rsidRPr="00965B35" w:rsidRDefault="00965B35"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hideMark/>
          </w:tcPr>
          <w:p w14:paraId="57740A24" w14:textId="77777777" w:rsidR="00965B35" w:rsidRPr="00965B35" w:rsidRDefault="00965B35"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hideMark/>
          </w:tcPr>
          <w:p w14:paraId="19B5DAC7"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7096B3A5"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6076B959" w14:textId="77777777" w:rsidR="00965B35" w:rsidRPr="00965B35" w:rsidRDefault="00965B35"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45B187A3"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46AD5F2B" w14:textId="77777777" w:rsidR="00965B35" w:rsidRPr="00965B35" w:rsidRDefault="00965B35" w:rsidP="00965B35">
            <w:pPr>
              <w:rPr>
                <w:rFonts w:ascii="Arial" w:eastAsia="Times New Roman" w:hAnsi="Arial" w:cs="Arial"/>
                <w:sz w:val="20"/>
                <w:szCs w:val="20"/>
              </w:rPr>
            </w:pPr>
          </w:p>
        </w:tc>
      </w:tr>
      <w:tr w:rsidR="00965B35" w:rsidRPr="00965B35" w14:paraId="37317019"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2A12B2BC"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5</w:t>
            </w:r>
          </w:p>
        </w:tc>
        <w:tc>
          <w:tcPr>
            <w:tcW w:w="880" w:type="dxa"/>
            <w:tcBorders>
              <w:top w:val="nil"/>
              <w:left w:val="nil"/>
              <w:bottom w:val="nil"/>
              <w:right w:val="nil"/>
            </w:tcBorders>
            <w:shd w:val="clear" w:color="auto" w:fill="auto"/>
            <w:noWrap/>
            <w:vAlign w:val="bottom"/>
            <w:hideMark/>
          </w:tcPr>
          <w:p w14:paraId="2A5F995C" w14:textId="05BA4B30" w:rsidR="00965B35" w:rsidRPr="00965B35" w:rsidRDefault="00965B35" w:rsidP="005C1A3B">
            <w:pPr>
              <w:jc w:val="right"/>
              <w:rPr>
                <w:rFonts w:ascii="Arial" w:eastAsia="Times New Roman" w:hAnsi="Arial" w:cs="Arial"/>
                <w:sz w:val="20"/>
                <w:szCs w:val="20"/>
              </w:rPr>
            </w:pPr>
            <w:r w:rsidRPr="00965B35">
              <w:rPr>
                <w:rFonts w:ascii="Arial" w:eastAsia="Times New Roman" w:hAnsi="Arial" w:cs="Arial"/>
                <w:sz w:val="20"/>
                <w:szCs w:val="20"/>
              </w:rPr>
              <w:t>1</w:t>
            </w:r>
            <w:r w:rsidR="005C1A3B">
              <w:rPr>
                <w:rFonts w:ascii="Arial" w:eastAsia="Times New Roman" w:hAnsi="Arial" w:cs="Arial"/>
                <w:sz w:val="20"/>
                <w:szCs w:val="20"/>
              </w:rPr>
              <w:t>0</w:t>
            </w:r>
            <w:r w:rsidRPr="00965B35">
              <w:rPr>
                <w:rFonts w:ascii="Arial" w:eastAsia="Times New Roman" w:hAnsi="Arial" w:cs="Arial"/>
                <w:sz w:val="20"/>
                <w:szCs w:val="20"/>
              </w:rPr>
              <w:t>-Feb</w:t>
            </w:r>
          </w:p>
        </w:tc>
        <w:tc>
          <w:tcPr>
            <w:tcW w:w="1285" w:type="dxa"/>
            <w:tcBorders>
              <w:top w:val="nil"/>
              <w:left w:val="nil"/>
              <w:bottom w:val="nil"/>
              <w:right w:val="nil"/>
            </w:tcBorders>
            <w:shd w:val="clear" w:color="auto" w:fill="auto"/>
            <w:noWrap/>
            <w:vAlign w:val="bottom"/>
            <w:hideMark/>
          </w:tcPr>
          <w:p w14:paraId="308B27B4"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12.11/12.12</w:t>
            </w:r>
          </w:p>
        </w:tc>
        <w:tc>
          <w:tcPr>
            <w:tcW w:w="5400" w:type="dxa"/>
            <w:gridSpan w:val="8"/>
            <w:tcBorders>
              <w:top w:val="nil"/>
              <w:left w:val="nil"/>
              <w:bottom w:val="nil"/>
              <w:right w:val="nil"/>
            </w:tcBorders>
            <w:shd w:val="clear" w:color="auto" w:fill="auto"/>
            <w:noWrap/>
            <w:vAlign w:val="bottom"/>
            <w:hideMark/>
          </w:tcPr>
          <w:p w14:paraId="657EF097" w14:textId="103B8D1B"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reaction mechanism (two types) and in</w:t>
            </w:r>
            <w:r w:rsidR="00C85DB1">
              <w:rPr>
                <w:rFonts w:ascii="Arial" w:eastAsia="Times New Roman" w:hAnsi="Arial" w:cs="Arial"/>
                <w:sz w:val="20"/>
                <w:szCs w:val="20"/>
              </w:rPr>
              <w:t>-</w:t>
            </w:r>
            <w:r w:rsidRPr="00965B35">
              <w:rPr>
                <w:rFonts w:ascii="Arial" w:eastAsia="Times New Roman" w:hAnsi="Arial" w:cs="Arial"/>
                <w:sz w:val="20"/>
                <w:szCs w:val="20"/>
              </w:rPr>
              <w:t>class ALEX quiz</w:t>
            </w:r>
          </w:p>
        </w:tc>
        <w:tc>
          <w:tcPr>
            <w:tcW w:w="2949" w:type="dxa"/>
            <w:tcBorders>
              <w:top w:val="nil"/>
              <w:left w:val="nil"/>
              <w:bottom w:val="nil"/>
              <w:right w:val="nil"/>
            </w:tcBorders>
            <w:shd w:val="clear" w:color="auto" w:fill="auto"/>
            <w:noWrap/>
            <w:vAlign w:val="bottom"/>
            <w:hideMark/>
          </w:tcPr>
          <w:p w14:paraId="51E0C6A4" w14:textId="77777777" w:rsidR="00965B35" w:rsidRPr="00965B35" w:rsidRDefault="00965B35" w:rsidP="00965B35">
            <w:pPr>
              <w:rPr>
                <w:rFonts w:ascii="Arial" w:eastAsia="Times New Roman" w:hAnsi="Arial" w:cs="Arial"/>
                <w:sz w:val="20"/>
                <w:szCs w:val="20"/>
              </w:rPr>
            </w:pPr>
          </w:p>
        </w:tc>
      </w:tr>
      <w:tr w:rsidR="00965B35" w:rsidRPr="00965B35" w14:paraId="222E6088"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7EA645D8"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4BD27CB5"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650714BA"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12.13/12.14</w:t>
            </w:r>
          </w:p>
        </w:tc>
        <w:tc>
          <w:tcPr>
            <w:tcW w:w="5400" w:type="dxa"/>
            <w:gridSpan w:val="8"/>
            <w:tcBorders>
              <w:top w:val="nil"/>
              <w:left w:val="nil"/>
              <w:bottom w:val="nil"/>
              <w:right w:val="nil"/>
            </w:tcBorders>
            <w:shd w:val="clear" w:color="auto" w:fill="auto"/>
            <w:noWrap/>
            <w:vAlign w:val="bottom"/>
            <w:hideMark/>
          </w:tcPr>
          <w:p w14:paraId="5BB30FC4"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rate laws (especially type related to equilibrium constant)</w:t>
            </w:r>
          </w:p>
        </w:tc>
        <w:tc>
          <w:tcPr>
            <w:tcW w:w="2949" w:type="dxa"/>
            <w:tcBorders>
              <w:top w:val="nil"/>
              <w:left w:val="nil"/>
              <w:bottom w:val="nil"/>
              <w:right w:val="nil"/>
            </w:tcBorders>
            <w:shd w:val="clear" w:color="auto" w:fill="auto"/>
            <w:noWrap/>
            <w:vAlign w:val="bottom"/>
            <w:hideMark/>
          </w:tcPr>
          <w:p w14:paraId="7F70B721" w14:textId="77777777" w:rsidR="00965B35" w:rsidRPr="00965B35" w:rsidRDefault="00965B35" w:rsidP="00965B35">
            <w:pPr>
              <w:rPr>
                <w:rFonts w:ascii="Arial" w:eastAsia="Times New Roman" w:hAnsi="Arial" w:cs="Arial"/>
                <w:sz w:val="20"/>
                <w:szCs w:val="20"/>
              </w:rPr>
            </w:pPr>
          </w:p>
        </w:tc>
      </w:tr>
      <w:tr w:rsidR="00965B35" w:rsidRPr="00965B35" w14:paraId="55C199BB"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6839F87A"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12FE4D92"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40F28712"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13.3</w:t>
            </w:r>
          </w:p>
        </w:tc>
        <w:tc>
          <w:tcPr>
            <w:tcW w:w="4089" w:type="dxa"/>
            <w:gridSpan w:val="6"/>
            <w:tcBorders>
              <w:top w:val="nil"/>
              <w:left w:val="nil"/>
              <w:bottom w:val="nil"/>
              <w:right w:val="nil"/>
            </w:tcBorders>
            <w:shd w:val="clear" w:color="auto" w:fill="auto"/>
            <w:noWrap/>
            <w:vAlign w:val="bottom"/>
            <w:hideMark/>
          </w:tcPr>
          <w:p w14:paraId="33349DC0"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relate kinetics to equllibrium constant</w:t>
            </w:r>
          </w:p>
        </w:tc>
        <w:tc>
          <w:tcPr>
            <w:tcW w:w="1311" w:type="dxa"/>
            <w:gridSpan w:val="2"/>
            <w:tcBorders>
              <w:top w:val="nil"/>
              <w:left w:val="nil"/>
              <w:bottom w:val="nil"/>
              <w:right w:val="nil"/>
            </w:tcBorders>
            <w:shd w:val="clear" w:color="auto" w:fill="auto"/>
            <w:noWrap/>
            <w:vAlign w:val="bottom"/>
            <w:hideMark/>
          </w:tcPr>
          <w:p w14:paraId="04948AEC"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51A22DBD" w14:textId="77777777" w:rsidR="00965B35" w:rsidRPr="00965B35" w:rsidRDefault="00965B35" w:rsidP="00965B35">
            <w:pPr>
              <w:rPr>
                <w:rFonts w:ascii="Arial" w:eastAsia="Times New Roman" w:hAnsi="Arial" w:cs="Arial"/>
                <w:sz w:val="20"/>
                <w:szCs w:val="20"/>
              </w:rPr>
            </w:pPr>
          </w:p>
        </w:tc>
      </w:tr>
      <w:tr w:rsidR="00965B35" w:rsidRPr="00965B35" w14:paraId="2A4987D0"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7F336E40"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73198CDA" w14:textId="77777777" w:rsidR="00965B35" w:rsidRPr="00965B35" w:rsidRDefault="00965B35"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363D6DEC" w14:textId="77777777" w:rsidR="00965B35" w:rsidRPr="00965B35" w:rsidRDefault="00965B35"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hideMark/>
          </w:tcPr>
          <w:p w14:paraId="6DAED1C5" w14:textId="77777777" w:rsidR="00965B35" w:rsidRPr="00965B35" w:rsidRDefault="00965B35"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hideMark/>
          </w:tcPr>
          <w:p w14:paraId="66B26701"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652675B1"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0F7DE976" w14:textId="77777777" w:rsidR="00965B35" w:rsidRPr="00965B35" w:rsidRDefault="00965B35"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6C720564"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6D45D000" w14:textId="77777777" w:rsidR="00965B35" w:rsidRPr="00965B35" w:rsidRDefault="00965B35" w:rsidP="00965B35">
            <w:pPr>
              <w:rPr>
                <w:rFonts w:ascii="Arial" w:eastAsia="Times New Roman" w:hAnsi="Arial" w:cs="Arial"/>
                <w:sz w:val="20"/>
                <w:szCs w:val="20"/>
              </w:rPr>
            </w:pPr>
          </w:p>
        </w:tc>
      </w:tr>
      <w:tr w:rsidR="00965B35" w:rsidRPr="00965B35" w14:paraId="5C828EEE"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61EBFB1F"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6</w:t>
            </w:r>
          </w:p>
        </w:tc>
        <w:tc>
          <w:tcPr>
            <w:tcW w:w="880" w:type="dxa"/>
            <w:tcBorders>
              <w:top w:val="nil"/>
              <w:left w:val="nil"/>
              <w:bottom w:val="nil"/>
              <w:right w:val="nil"/>
            </w:tcBorders>
            <w:shd w:val="clear" w:color="auto" w:fill="auto"/>
            <w:noWrap/>
            <w:vAlign w:val="bottom"/>
            <w:hideMark/>
          </w:tcPr>
          <w:p w14:paraId="350DB5D2" w14:textId="63C5CF97" w:rsidR="00965B35" w:rsidRPr="00965B35" w:rsidRDefault="00965B35" w:rsidP="005C1A3B">
            <w:pPr>
              <w:jc w:val="center"/>
              <w:rPr>
                <w:rFonts w:ascii="Arial" w:eastAsia="Times New Roman" w:hAnsi="Arial" w:cs="Arial"/>
                <w:sz w:val="20"/>
                <w:szCs w:val="20"/>
              </w:rPr>
            </w:pPr>
            <w:r w:rsidRPr="00965B35">
              <w:rPr>
                <w:rFonts w:ascii="Arial" w:eastAsia="Times New Roman" w:hAnsi="Arial" w:cs="Arial"/>
                <w:sz w:val="20"/>
                <w:szCs w:val="20"/>
              </w:rPr>
              <w:t>1</w:t>
            </w:r>
            <w:r w:rsidR="005C1A3B">
              <w:rPr>
                <w:rFonts w:ascii="Arial" w:eastAsia="Times New Roman" w:hAnsi="Arial" w:cs="Arial"/>
                <w:sz w:val="20"/>
                <w:szCs w:val="20"/>
              </w:rPr>
              <w:t>2</w:t>
            </w:r>
            <w:r w:rsidRPr="00965B35">
              <w:rPr>
                <w:rFonts w:ascii="Arial" w:eastAsia="Times New Roman" w:hAnsi="Arial" w:cs="Arial"/>
                <w:sz w:val="20"/>
                <w:szCs w:val="20"/>
              </w:rPr>
              <w:t>-Feb</w:t>
            </w:r>
          </w:p>
        </w:tc>
        <w:tc>
          <w:tcPr>
            <w:tcW w:w="1285" w:type="dxa"/>
            <w:tcBorders>
              <w:top w:val="nil"/>
              <w:left w:val="nil"/>
              <w:bottom w:val="nil"/>
              <w:right w:val="nil"/>
            </w:tcBorders>
            <w:shd w:val="clear" w:color="auto" w:fill="auto"/>
            <w:noWrap/>
            <w:vAlign w:val="bottom"/>
            <w:hideMark/>
          </w:tcPr>
          <w:p w14:paraId="6A04FFCB"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13.1</w:t>
            </w:r>
          </w:p>
        </w:tc>
        <w:tc>
          <w:tcPr>
            <w:tcW w:w="5400" w:type="dxa"/>
            <w:gridSpan w:val="8"/>
            <w:tcBorders>
              <w:top w:val="nil"/>
              <w:left w:val="nil"/>
              <w:bottom w:val="nil"/>
              <w:right w:val="nil"/>
            </w:tcBorders>
            <w:shd w:val="clear" w:color="auto" w:fill="auto"/>
            <w:noWrap/>
            <w:vAlign w:val="bottom"/>
            <w:hideMark/>
          </w:tcPr>
          <w:p w14:paraId="5CD60C06"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equilibrium (vapor pressure, 100% yield) and factors</w:t>
            </w:r>
          </w:p>
        </w:tc>
        <w:tc>
          <w:tcPr>
            <w:tcW w:w="2949" w:type="dxa"/>
            <w:tcBorders>
              <w:top w:val="nil"/>
              <w:left w:val="nil"/>
              <w:bottom w:val="nil"/>
              <w:right w:val="nil"/>
            </w:tcBorders>
            <w:shd w:val="clear" w:color="auto" w:fill="auto"/>
            <w:noWrap/>
            <w:vAlign w:val="bottom"/>
            <w:hideMark/>
          </w:tcPr>
          <w:p w14:paraId="1A9836FF" w14:textId="77777777" w:rsidR="00965B35" w:rsidRPr="00965B35" w:rsidRDefault="00965B35" w:rsidP="00965B35">
            <w:pPr>
              <w:rPr>
                <w:rFonts w:ascii="Arial" w:eastAsia="Times New Roman" w:hAnsi="Arial" w:cs="Arial"/>
                <w:sz w:val="20"/>
                <w:szCs w:val="20"/>
              </w:rPr>
            </w:pPr>
          </w:p>
        </w:tc>
      </w:tr>
      <w:tr w:rsidR="00965B35" w:rsidRPr="00965B35" w14:paraId="569B3122"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17B22671"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287978B2"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57180E9E"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13.3/13.4</w:t>
            </w:r>
          </w:p>
        </w:tc>
        <w:tc>
          <w:tcPr>
            <w:tcW w:w="5400" w:type="dxa"/>
            <w:gridSpan w:val="8"/>
            <w:tcBorders>
              <w:top w:val="nil"/>
              <w:left w:val="nil"/>
              <w:bottom w:val="nil"/>
              <w:right w:val="nil"/>
            </w:tcBorders>
            <w:shd w:val="clear" w:color="auto" w:fill="auto"/>
            <w:noWrap/>
            <w:vAlign w:val="bottom"/>
            <w:hideMark/>
          </w:tcPr>
          <w:p w14:paraId="50F5A7F4"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Kc and Kp relationships (concentrations and pressures)</w:t>
            </w:r>
          </w:p>
        </w:tc>
        <w:tc>
          <w:tcPr>
            <w:tcW w:w="2949" w:type="dxa"/>
            <w:tcBorders>
              <w:top w:val="nil"/>
              <w:left w:val="nil"/>
              <w:bottom w:val="nil"/>
              <w:right w:val="nil"/>
            </w:tcBorders>
            <w:shd w:val="clear" w:color="auto" w:fill="auto"/>
            <w:noWrap/>
            <w:vAlign w:val="bottom"/>
            <w:hideMark/>
          </w:tcPr>
          <w:p w14:paraId="7B390C56" w14:textId="77777777" w:rsidR="00965B35" w:rsidRPr="00965B35" w:rsidRDefault="00965B35" w:rsidP="00965B35">
            <w:pPr>
              <w:rPr>
                <w:rFonts w:ascii="Arial" w:eastAsia="Times New Roman" w:hAnsi="Arial" w:cs="Arial"/>
                <w:sz w:val="20"/>
                <w:szCs w:val="20"/>
              </w:rPr>
            </w:pPr>
          </w:p>
        </w:tc>
      </w:tr>
      <w:tr w:rsidR="00965B35" w:rsidRPr="00965B35" w14:paraId="1600708A"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1AB8C2CA"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3D158644"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7DCCB218" w14:textId="77777777" w:rsidR="00965B35" w:rsidRPr="00965B35" w:rsidRDefault="00965B35" w:rsidP="00965B35">
            <w:pPr>
              <w:rPr>
                <w:rFonts w:ascii="Arial" w:eastAsia="Times New Roman" w:hAnsi="Arial" w:cs="Arial"/>
                <w:sz w:val="20"/>
                <w:szCs w:val="20"/>
              </w:rPr>
            </w:pPr>
          </w:p>
        </w:tc>
        <w:tc>
          <w:tcPr>
            <w:tcW w:w="2045" w:type="dxa"/>
            <w:gridSpan w:val="2"/>
            <w:tcBorders>
              <w:top w:val="nil"/>
              <w:left w:val="nil"/>
              <w:bottom w:val="nil"/>
              <w:right w:val="nil"/>
            </w:tcBorders>
            <w:shd w:val="clear" w:color="auto" w:fill="auto"/>
            <w:noWrap/>
            <w:vAlign w:val="bottom"/>
            <w:hideMark/>
          </w:tcPr>
          <w:p w14:paraId="30D9494B"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Kp = Kc * (R * T)</w:t>
            </w:r>
            <w:r w:rsidRPr="00965B35">
              <w:rPr>
                <w:rFonts w:ascii="Symbol" w:eastAsia="Times New Roman" w:hAnsi="Symbol" w:cs="Arial"/>
                <w:sz w:val="20"/>
                <w:szCs w:val="20"/>
                <w:vertAlign w:val="superscript"/>
              </w:rPr>
              <w:t></w:t>
            </w:r>
            <w:r w:rsidRPr="00965B35">
              <w:rPr>
                <w:rFonts w:ascii="Arial" w:eastAsia="Times New Roman" w:hAnsi="Arial" w:cs="Arial"/>
                <w:sz w:val="20"/>
                <w:szCs w:val="20"/>
                <w:vertAlign w:val="superscript"/>
              </w:rPr>
              <w:t>n</w:t>
            </w:r>
          </w:p>
        </w:tc>
        <w:tc>
          <w:tcPr>
            <w:tcW w:w="1022" w:type="dxa"/>
            <w:gridSpan w:val="2"/>
            <w:tcBorders>
              <w:top w:val="nil"/>
              <w:left w:val="nil"/>
              <w:bottom w:val="nil"/>
              <w:right w:val="nil"/>
            </w:tcBorders>
            <w:shd w:val="clear" w:color="auto" w:fill="auto"/>
            <w:noWrap/>
            <w:vAlign w:val="bottom"/>
            <w:hideMark/>
          </w:tcPr>
          <w:p w14:paraId="1ADD7E6B"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3E477CE1" w14:textId="77777777" w:rsidR="00965B35" w:rsidRPr="00965B35" w:rsidRDefault="00965B35"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578E8B72"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128867BD" w14:textId="77777777" w:rsidR="00965B35" w:rsidRPr="00965B35" w:rsidRDefault="00965B35" w:rsidP="00965B35">
            <w:pPr>
              <w:rPr>
                <w:rFonts w:ascii="Arial" w:eastAsia="Times New Roman" w:hAnsi="Arial" w:cs="Arial"/>
                <w:sz w:val="20"/>
                <w:szCs w:val="20"/>
              </w:rPr>
            </w:pPr>
          </w:p>
        </w:tc>
      </w:tr>
      <w:tr w:rsidR="00965B35" w:rsidRPr="00965B35" w14:paraId="0053836F"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29EA1E6C"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159DE93B"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660947A9"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13.7</w:t>
            </w:r>
          </w:p>
        </w:tc>
        <w:tc>
          <w:tcPr>
            <w:tcW w:w="5400" w:type="dxa"/>
            <w:gridSpan w:val="8"/>
            <w:tcBorders>
              <w:top w:val="nil"/>
              <w:left w:val="nil"/>
              <w:bottom w:val="nil"/>
              <w:right w:val="nil"/>
            </w:tcBorders>
            <w:shd w:val="clear" w:color="auto" w:fill="auto"/>
            <w:noWrap/>
            <w:vAlign w:val="bottom"/>
            <w:hideMark/>
          </w:tcPr>
          <w:p w14:paraId="0D0F0653"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Le Chatelier's Principle (as applied to T, P and conc)</w:t>
            </w:r>
          </w:p>
        </w:tc>
        <w:tc>
          <w:tcPr>
            <w:tcW w:w="2949" w:type="dxa"/>
            <w:tcBorders>
              <w:top w:val="nil"/>
              <w:left w:val="nil"/>
              <w:bottom w:val="nil"/>
              <w:right w:val="nil"/>
            </w:tcBorders>
            <w:shd w:val="clear" w:color="auto" w:fill="auto"/>
            <w:noWrap/>
            <w:vAlign w:val="bottom"/>
            <w:hideMark/>
          </w:tcPr>
          <w:p w14:paraId="14724F29" w14:textId="77777777" w:rsidR="00965B35" w:rsidRPr="00965B35" w:rsidRDefault="00965B35" w:rsidP="00965B35">
            <w:pPr>
              <w:rPr>
                <w:rFonts w:ascii="Arial" w:eastAsia="Times New Roman" w:hAnsi="Arial" w:cs="Arial"/>
                <w:sz w:val="20"/>
                <w:szCs w:val="20"/>
              </w:rPr>
            </w:pPr>
          </w:p>
        </w:tc>
      </w:tr>
      <w:tr w:rsidR="00965B35" w:rsidRPr="00965B35" w14:paraId="7A097A99"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1EE5DAE5"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730B450D"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1265055A" w14:textId="77777777" w:rsidR="00965B35" w:rsidRPr="00965B35" w:rsidRDefault="00965B35" w:rsidP="00965B35">
            <w:pPr>
              <w:rPr>
                <w:rFonts w:ascii="Arial" w:eastAsia="Times New Roman" w:hAnsi="Arial" w:cs="Arial"/>
                <w:sz w:val="20"/>
                <w:szCs w:val="20"/>
              </w:rPr>
            </w:pPr>
          </w:p>
        </w:tc>
        <w:tc>
          <w:tcPr>
            <w:tcW w:w="4089" w:type="dxa"/>
            <w:gridSpan w:val="6"/>
            <w:tcBorders>
              <w:top w:val="nil"/>
              <w:left w:val="nil"/>
              <w:bottom w:val="nil"/>
              <w:right w:val="nil"/>
            </w:tcBorders>
            <w:shd w:val="clear" w:color="auto" w:fill="auto"/>
            <w:noWrap/>
            <w:vAlign w:val="bottom"/>
            <w:hideMark/>
          </w:tcPr>
          <w:p w14:paraId="488B0A76"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Kc &gt; Qc and Kc = Qc and Kc &lt; Qc</w:t>
            </w:r>
          </w:p>
        </w:tc>
        <w:tc>
          <w:tcPr>
            <w:tcW w:w="1311" w:type="dxa"/>
            <w:gridSpan w:val="2"/>
            <w:tcBorders>
              <w:top w:val="nil"/>
              <w:left w:val="nil"/>
              <w:bottom w:val="nil"/>
              <w:right w:val="nil"/>
            </w:tcBorders>
            <w:shd w:val="clear" w:color="auto" w:fill="auto"/>
            <w:noWrap/>
            <w:vAlign w:val="bottom"/>
            <w:hideMark/>
          </w:tcPr>
          <w:p w14:paraId="191D369F"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10C53EDE" w14:textId="77777777" w:rsidR="00965B35" w:rsidRPr="00965B35" w:rsidRDefault="00965B35" w:rsidP="00965B35">
            <w:pPr>
              <w:rPr>
                <w:rFonts w:ascii="Arial" w:eastAsia="Times New Roman" w:hAnsi="Arial" w:cs="Arial"/>
                <w:sz w:val="20"/>
                <w:szCs w:val="20"/>
              </w:rPr>
            </w:pPr>
          </w:p>
        </w:tc>
      </w:tr>
      <w:tr w:rsidR="00965B35" w:rsidRPr="00965B35" w14:paraId="5E963773"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58B14960"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2458C337" w14:textId="77777777" w:rsidR="00965B35" w:rsidRPr="00965B35" w:rsidRDefault="00965B35"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7C45D890" w14:textId="77777777" w:rsidR="00965B35" w:rsidRPr="00965B35" w:rsidRDefault="00965B35"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hideMark/>
          </w:tcPr>
          <w:p w14:paraId="1E920660" w14:textId="77777777" w:rsidR="00965B35" w:rsidRPr="00965B35" w:rsidRDefault="00965B35"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hideMark/>
          </w:tcPr>
          <w:p w14:paraId="630B404E"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41AEC95A"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696F5371" w14:textId="77777777" w:rsidR="00965B35" w:rsidRPr="00965B35" w:rsidRDefault="00965B35"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6EE0F668"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4759E440" w14:textId="77777777" w:rsidR="00965B35" w:rsidRPr="00965B35" w:rsidRDefault="00965B35" w:rsidP="00965B35">
            <w:pPr>
              <w:rPr>
                <w:rFonts w:ascii="Arial" w:eastAsia="Times New Roman" w:hAnsi="Arial" w:cs="Arial"/>
                <w:sz w:val="20"/>
                <w:szCs w:val="20"/>
              </w:rPr>
            </w:pPr>
          </w:p>
        </w:tc>
      </w:tr>
      <w:tr w:rsidR="00965B35" w:rsidRPr="00965B35" w14:paraId="30CB40B0"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43DA2C91"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7</w:t>
            </w:r>
          </w:p>
        </w:tc>
        <w:tc>
          <w:tcPr>
            <w:tcW w:w="880" w:type="dxa"/>
            <w:tcBorders>
              <w:top w:val="nil"/>
              <w:left w:val="nil"/>
              <w:bottom w:val="nil"/>
              <w:right w:val="nil"/>
            </w:tcBorders>
            <w:shd w:val="clear" w:color="auto" w:fill="auto"/>
            <w:noWrap/>
            <w:vAlign w:val="bottom"/>
            <w:hideMark/>
          </w:tcPr>
          <w:p w14:paraId="23EC7ED5" w14:textId="0FCA2EFD" w:rsidR="00965B35" w:rsidRPr="00965B35" w:rsidRDefault="00965B35" w:rsidP="005C1A3B">
            <w:pPr>
              <w:jc w:val="center"/>
              <w:rPr>
                <w:rFonts w:ascii="Arial" w:eastAsia="Times New Roman" w:hAnsi="Arial" w:cs="Arial"/>
                <w:sz w:val="20"/>
                <w:szCs w:val="20"/>
              </w:rPr>
            </w:pPr>
            <w:r w:rsidRPr="00965B35">
              <w:rPr>
                <w:rFonts w:ascii="Arial" w:eastAsia="Times New Roman" w:hAnsi="Arial" w:cs="Arial"/>
                <w:sz w:val="20"/>
                <w:szCs w:val="20"/>
              </w:rPr>
              <w:t>1</w:t>
            </w:r>
            <w:r w:rsidR="005C1A3B">
              <w:rPr>
                <w:rFonts w:ascii="Arial" w:eastAsia="Times New Roman" w:hAnsi="Arial" w:cs="Arial"/>
                <w:sz w:val="20"/>
                <w:szCs w:val="20"/>
              </w:rPr>
              <w:t>7</w:t>
            </w:r>
            <w:r w:rsidRPr="00965B35">
              <w:rPr>
                <w:rFonts w:ascii="Arial" w:eastAsia="Times New Roman" w:hAnsi="Arial" w:cs="Arial"/>
                <w:sz w:val="20"/>
                <w:szCs w:val="20"/>
              </w:rPr>
              <w:t>-Feb</w:t>
            </w:r>
          </w:p>
        </w:tc>
        <w:tc>
          <w:tcPr>
            <w:tcW w:w="1285" w:type="dxa"/>
            <w:tcBorders>
              <w:top w:val="nil"/>
              <w:left w:val="nil"/>
              <w:bottom w:val="nil"/>
              <w:right w:val="nil"/>
            </w:tcBorders>
            <w:shd w:val="clear" w:color="auto" w:fill="auto"/>
            <w:noWrap/>
            <w:vAlign w:val="bottom"/>
            <w:hideMark/>
          </w:tcPr>
          <w:p w14:paraId="42CA8825"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13.6</w:t>
            </w:r>
          </w:p>
        </w:tc>
        <w:tc>
          <w:tcPr>
            <w:tcW w:w="3067" w:type="dxa"/>
            <w:gridSpan w:val="4"/>
            <w:tcBorders>
              <w:top w:val="nil"/>
              <w:left w:val="nil"/>
              <w:bottom w:val="nil"/>
              <w:right w:val="nil"/>
            </w:tcBorders>
            <w:shd w:val="clear" w:color="auto" w:fill="auto"/>
            <w:noWrap/>
            <w:vAlign w:val="bottom"/>
            <w:hideMark/>
          </w:tcPr>
          <w:p w14:paraId="6ED5DA51"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using the equilibrium constant</w:t>
            </w:r>
          </w:p>
        </w:tc>
        <w:tc>
          <w:tcPr>
            <w:tcW w:w="1022" w:type="dxa"/>
            <w:gridSpan w:val="2"/>
            <w:tcBorders>
              <w:top w:val="nil"/>
              <w:left w:val="nil"/>
              <w:bottom w:val="nil"/>
              <w:right w:val="nil"/>
            </w:tcBorders>
            <w:shd w:val="clear" w:color="auto" w:fill="auto"/>
            <w:noWrap/>
            <w:vAlign w:val="bottom"/>
            <w:hideMark/>
          </w:tcPr>
          <w:p w14:paraId="1D253E54" w14:textId="77777777" w:rsidR="00965B35" w:rsidRPr="00965B35" w:rsidRDefault="00965B35"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38D4DB62"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58F10149" w14:textId="77777777" w:rsidR="00965B35" w:rsidRPr="00965B35" w:rsidRDefault="00965B35" w:rsidP="00965B35">
            <w:pPr>
              <w:rPr>
                <w:rFonts w:ascii="Arial" w:eastAsia="Times New Roman" w:hAnsi="Arial" w:cs="Arial"/>
                <w:sz w:val="20"/>
                <w:szCs w:val="20"/>
              </w:rPr>
            </w:pPr>
          </w:p>
        </w:tc>
      </w:tr>
      <w:tr w:rsidR="00965B35" w:rsidRPr="00965B35" w14:paraId="2BEB9DB6"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007D5A63"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64012F27"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1C7AC4F0"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13.8</w:t>
            </w:r>
          </w:p>
        </w:tc>
        <w:tc>
          <w:tcPr>
            <w:tcW w:w="5400" w:type="dxa"/>
            <w:gridSpan w:val="8"/>
            <w:tcBorders>
              <w:top w:val="nil"/>
              <w:left w:val="nil"/>
              <w:bottom w:val="nil"/>
              <w:right w:val="nil"/>
            </w:tcBorders>
            <w:shd w:val="clear" w:color="auto" w:fill="auto"/>
            <w:noWrap/>
            <w:vAlign w:val="bottom"/>
            <w:hideMark/>
          </w:tcPr>
          <w:p w14:paraId="2CE1DAFE"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concentrations (molarity) and equlibrium constants</w:t>
            </w:r>
          </w:p>
        </w:tc>
        <w:tc>
          <w:tcPr>
            <w:tcW w:w="2949" w:type="dxa"/>
            <w:tcBorders>
              <w:top w:val="nil"/>
              <w:left w:val="nil"/>
              <w:bottom w:val="nil"/>
              <w:right w:val="nil"/>
            </w:tcBorders>
            <w:shd w:val="clear" w:color="auto" w:fill="auto"/>
            <w:noWrap/>
            <w:vAlign w:val="bottom"/>
            <w:hideMark/>
          </w:tcPr>
          <w:p w14:paraId="6F9B17C4" w14:textId="77777777" w:rsidR="00965B35" w:rsidRPr="00965B35" w:rsidRDefault="00965B35" w:rsidP="00965B35">
            <w:pPr>
              <w:rPr>
                <w:rFonts w:ascii="Arial" w:eastAsia="Times New Roman" w:hAnsi="Arial" w:cs="Arial"/>
                <w:sz w:val="20"/>
                <w:szCs w:val="20"/>
              </w:rPr>
            </w:pPr>
          </w:p>
        </w:tc>
      </w:tr>
      <w:tr w:rsidR="00965B35" w:rsidRPr="00965B35" w14:paraId="33EB947C"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090E0AFD"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 xml:space="preserve"> </w:t>
            </w:r>
          </w:p>
        </w:tc>
        <w:tc>
          <w:tcPr>
            <w:tcW w:w="880" w:type="dxa"/>
            <w:tcBorders>
              <w:top w:val="nil"/>
              <w:left w:val="nil"/>
              <w:bottom w:val="nil"/>
              <w:right w:val="nil"/>
            </w:tcBorders>
            <w:shd w:val="clear" w:color="auto" w:fill="auto"/>
            <w:noWrap/>
            <w:vAlign w:val="bottom"/>
            <w:hideMark/>
          </w:tcPr>
          <w:p w14:paraId="7AC84467"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 xml:space="preserve"> </w:t>
            </w:r>
          </w:p>
        </w:tc>
        <w:tc>
          <w:tcPr>
            <w:tcW w:w="1285" w:type="dxa"/>
            <w:tcBorders>
              <w:top w:val="nil"/>
              <w:left w:val="nil"/>
              <w:bottom w:val="nil"/>
              <w:right w:val="nil"/>
            </w:tcBorders>
            <w:shd w:val="clear" w:color="auto" w:fill="auto"/>
            <w:noWrap/>
            <w:vAlign w:val="bottom"/>
            <w:hideMark/>
          </w:tcPr>
          <w:p w14:paraId="6FF521F8" w14:textId="77777777" w:rsidR="00965B35" w:rsidRPr="00965B35" w:rsidRDefault="00965B35" w:rsidP="00965B35">
            <w:pPr>
              <w:jc w:val="right"/>
              <w:rPr>
                <w:rFonts w:ascii="Arial" w:eastAsia="Times New Roman" w:hAnsi="Arial" w:cs="Arial"/>
                <w:sz w:val="20"/>
                <w:szCs w:val="20"/>
              </w:rPr>
            </w:pPr>
            <w:r w:rsidRPr="00965B35">
              <w:rPr>
                <w:rFonts w:ascii="Arial" w:eastAsia="Times New Roman" w:hAnsi="Arial" w:cs="Arial"/>
                <w:sz w:val="20"/>
                <w:szCs w:val="20"/>
              </w:rPr>
              <w:t>13.9</w:t>
            </w:r>
          </w:p>
        </w:tc>
        <w:tc>
          <w:tcPr>
            <w:tcW w:w="4089" w:type="dxa"/>
            <w:gridSpan w:val="6"/>
            <w:tcBorders>
              <w:top w:val="nil"/>
              <w:left w:val="nil"/>
              <w:bottom w:val="nil"/>
              <w:right w:val="nil"/>
            </w:tcBorders>
            <w:shd w:val="clear" w:color="auto" w:fill="auto"/>
            <w:noWrap/>
            <w:vAlign w:val="bottom"/>
            <w:hideMark/>
          </w:tcPr>
          <w:p w14:paraId="2A251F5B"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pressures and equiibrium constants</w:t>
            </w:r>
          </w:p>
        </w:tc>
        <w:tc>
          <w:tcPr>
            <w:tcW w:w="1311" w:type="dxa"/>
            <w:gridSpan w:val="2"/>
            <w:tcBorders>
              <w:top w:val="nil"/>
              <w:left w:val="nil"/>
              <w:bottom w:val="nil"/>
              <w:right w:val="nil"/>
            </w:tcBorders>
            <w:shd w:val="clear" w:color="auto" w:fill="auto"/>
            <w:noWrap/>
            <w:vAlign w:val="bottom"/>
            <w:hideMark/>
          </w:tcPr>
          <w:p w14:paraId="6D30AE10"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7F928B01" w14:textId="77777777" w:rsidR="00965B35" w:rsidRPr="00965B35" w:rsidRDefault="00965B35" w:rsidP="00965B35">
            <w:pPr>
              <w:rPr>
                <w:rFonts w:ascii="Arial" w:eastAsia="Times New Roman" w:hAnsi="Arial" w:cs="Arial"/>
                <w:sz w:val="20"/>
                <w:szCs w:val="20"/>
              </w:rPr>
            </w:pPr>
          </w:p>
        </w:tc>
      </w:tr>
      <w:tr w:rsidR="00965B35" w:rsidRPr="00965B35" w14:paraId="6CDBB942"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6FAC1AE8"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38912986" w14:textId="77777777" w:rsidR="00965B35" w:rsidRPr="00965B35" w:rsidRDefault="00965B35"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33F2BB3E" w14:textId="77777777" w:rsidR="00965B35" w:rsidRPr="00965B35" w:rsidRDefault="00965B35"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hideMark/>
          </w:tcPr>
          <w:p w14:paraId="020610E5" w14:textId="77777777" w:rsidR="00965B35" w:rsidRPr="00965B35" w:rsidRDefault="00965B35"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hideMark/>
          </w:tcPr>
          <w:p w14:paraId="3DC2CCBA"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7534C380"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043D04BB" w14:textId="77777777" w:rsidR="00965B35" w:rsidRPr="00965B35" w:rsidRDefault="00965B35"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33EB3DE5"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62B24A5D" w14:textId="77777777" w:rsidR="00965B35" w:rsidRPr="00965B35" w:rsidRDefault="00965B35" w:rsidP="00965B35">
            <w:pPr>
              <w:rPr>
                <w:rFonts w:ascii="Arial" w:eastAsia="Times New Roman" w:hAnsi="Arial" w:cs="Arial"/>
                <w:sz w:val="20"/>
                <w:szCs w:val="20"/>
              </w:rPr>
            </w:pPr>
          </w:p>
        </w:tc>
      </w:tr>
      <w:tr w:rsidR="00965B35" w:rsidRPr="00965B35" w14:paraId="739966FB"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445F1342" w14:textId="77777777" w:rsidR="00965B35" w:rsidRPr="00965B35" w:rsidRDefault="00965B35" w:rsidP="00965B35">
            <w:pPr>
              <w:jc w:val="center"/>
              <w:rPr>
                <w:rFonts w:ascii="Arial" w:eastAsia="Times New Roman" w:hAnsi="Arial" w:cs="Arial"/>
                <w:sz w:val="20"/>
                <w:szCs w:val="20"/>
              </w:rPr>
            </w:pPr>
            <w:r w:rsidRPr="00965B35">
              <w:rPr>
                <w:rFonts w:ascii="Arial" w:eastAsia="Times New Roman" w:hAnsi="Arial" w:cs="Arial"/>
                <w:sz w:val="20"/>
                <w:szCs w:val="20"/>
              </w:rPr>
              <w:t>8</w:t>
            </w:r>
          </w:p>
        </w:tc>
        <w:tc>
          <w:tcPr>
            <w:tcW w:w="880" w:type="dxa"/>
            <w:tcBorders>
              <w:top w:val="nil"/>
              <w:left w:val="nil"/>
              <w:bottom w:val="nil"/>
              <w:right w:val="nil"/>
            </w:tcBorders>
            <w:shd w:val="clear" w:color="auto" w:fill="auto"/>
            <w:noWrap/>
            <w:vAlign w:val="bottom"/>
            <w:hideMark/>
          </w:tcPr>
          <w:p w14:paraId="0E72B59A" w14:textId="7E386F56" w:rsidR="00965B35" w:rsidRPr="00965B35" w:rsidRDefault="005C1A3B" w:rsidP="00965B35">
            <w:pPr>
              <w:jc w:val="center"/>
              <w:rPr>
                <w:rFonts w:ascii="Arial" w:eastAsia="Times New Roman" w:hAnsi="Arial" w:cs="Arial"/>
                <w:sz w:val="20"/>
                <w:szCs w:val="20"/>
              </w:rPr>
            </w:pPr>
            <w:r>
              <w:rPr>
                <w:rFonts w:ascii="Arial" w:eastAsia="Times New Roman" w:hAnsi="Arial" w:cs="Arial"/>
                <w:sz w:val="20"/>
                <w:szCs w:val="20"/>
              </w:rPr>
              <w:t>19</w:t>
            </w:r>
            <w:r w:rsidR="00965B35" w:rsidRPr="00965B35">
              <w:rPr>
                <w:rFonts w:ascii="Arial" w:eastAsia="Times New Roman" w:hAnsi="Arial" w:cs="Arial"/>
                <w:sz w:val="20"/>
                <w:szCs w:val="20"/>
              </w:rPr>
              <w:t>-Feb</w:t>
            </w:r>
          </w:p>
        </w:tc>
        <w:tc>
          <w:tcPr>
            <w:tcW w:w="1285" w:type="dxa"/>
            <w:tcBorders>
              <w:top w:val="nil"/>
              <w:left w:val="nil"/>
              <w:bottom w:val="nil"/>
              <w:right w:val="nil"/>
            </w:tcBorders>
            <w:shd w:val="clear" w:color="auto" w:fill="auto"/>
            <w:noWrap/>
            <w:vAlign w:val="bottom"/>
            <w:hideMark/>
          </w:tcPr>
          <w:p w14:paraId="61AD9AA0" w14:textId="77777777"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ALEX</w:t>
            </w:r>
          </w:p>
        </w:tc>
        <w:tc>
          <w:tcPr>
            <w:tcW w:w="5400" w:type="dxa"/>
            <w:gridSpan w:val="8"/>
            <w:tcBorders>
              <w:top w:val="nil"/>
              <w:left w:val="nil"/>
              <w:bottom w:val="nil"/>
              <w:right w:val="nil"/>
            </w:tcBorders>
            <w:shd w:val="clear" w:color="auto" w:fill="auto"/>
            <w:noWrap/>
            <w:vAlign w:val="bottom"/>
            <w:hideMark/>
          </w:tcPr>
          <w:p w14:paraId="5C11E97B" w14:textId="3B3BC113" w:rsidR="00965B35" w:rsidRPr="00965B35" w:rsidRDefault="00965B35" w:rsidP="00965B35">
            <w:pPr>
              <w:rPr>
                <w:rFonts w:ascii="Arial" w:eastAsia="Times New Roman" w:hAnsi="Arial" w:cs="Arial"/>
                <w:sz w:val="20"/>
                <w:szCs w:val="20"/>
              </w:rPr>
            </w:pPr>
            <w:r w:rsidRPr="00965B35">
              <w:rPr>
                <w:rFonts w:ascii="Arial" w:eastAsia="Times New Roman" w:hAnsi="Arial" w:cs="Arial"/>
                <w:sz w:val="20"/>
                <w:szCs w:val="20"/>
              </w:rPr>
              <w:t>group activities involving major specific problems</w:t>
            </w:r>
            <w:r w:rsidR="0071522D">
              <w:rPr>
                <w:rFonts w:ascii="Arial" w:eastAsia="Times New Roman" w:hAnsi="Arial" w:cs="Arial"/>
                <w:sz w:val="20"/>
                <w:szCs w:val="20"/>
              </w:rPr>
              <w:t xml:space="preserve"> </w:t>
            </w:r>
            <w:r w:rsidR="0071522D" w:rsidRPr="0071522D">
              <w:rPr>
                <w:rFonts w:ascii="Arial" w:eastAsia="Times New Roman" w:hAnsi="Arial" w:cs="Arial"/>
                <w:b/>
                <w:sz w:val="20"/>
                <w:szCs w:val="20"/>
              </w:rPr>
              <w:t>(Quiz)</w:t>
            </w:r>
          </w:p>
        </w:tc>
        <w:tc>
          <w:tcPr>
            <w:tcW w:w="2949" w:type="dxa"/>
            <w:tcBorders>
              <w:top w:val="nil"/>
              <w:left w:val="nil"/>
              <w:bottom w:val="nil"/>
              <w:right w:val="nil"/>
            </w:tcBorders>
            <w:shd w:val="clear" w:color="auto" w:fill="auto"/>
            <w:noWrap/>
            <w:vAlign w:val="bottom"/>
            <w:hideMark/>
          </w:tcPr>
          <w:p w14:paraId="3636E91A" w14:textId="77777777" w:rsidR="00965B35" w:rsidRPr="00965B35" w:rsidRDefault="00965B35" w:rsidP="00965B35">
            <w:pPr>
              <w:rPr>
                <w:rFonts w:ascii="Arial" w:eastAsia="Times New Roman" w:hAnsi="Arial" w:cs="Arial"/>
                <w:sz w:val="20"/>
                <w:szCs w:val="20"/>
              </w:rPr>
            </w:pPr>
          </w:p>
        </w:tc>
      </w:tr>
      <w:tr w:rsidR="00965B35" w:rsidRPr="00965B35" w14:paraId="176F4A81"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5F109189" w14:textId="77777777" w:rsidR="00965B35" w:rsidRPr="00965B35" w:rsidRDefault="00965B35"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19AC1368" w14:textId="77777777" w:rsidR="00965B35" w:rsidRPr="00965B35" w:rsidRDefault="00965B35"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79714010" w14:textId="77777777" w:rsidR="00965B35" w:rsidRPr="00965B35" w:rsidRDefault="00965B35"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hideMark/>
          </w:tcPr>
          <w:p w14:paraId="08B3AA5D" w14:textId="77777777" w:rsidR="00965B35" w:rsidRPr="00965B35" w:rsidRDefault="00965B35"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hideMark/>
          </w:tcPr>
          <w:p w14:paraId="6F9B71B2"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3965B78B" w14:textId="77777777" w:rsidR="00965B35" w:rsidRPr="00965B35" w:rsidRDefault="00965B35"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0E3F2F55" w14:textId="77777777" w:rsidR="00965B35" w:rsidRPr="00965B35" w:rsidRDefault="00965B35"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29078F92" w14:textId="77777777" w:rsidR="00965B35" w:rsidRPr="00965B35" w:rsidRDefault="00965B35"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221B96A7" w14:textId="77777777" w:rsidR="00965B35" w:rsidRPr="00965B35" w:rsidRDefault="00965B35" w:rsidP="00965B35">
            <w:pPr>
              <w:rPr>
                <w:rFonts w:ascii="Arial" w:eastAsia="Times New Roman" w:hAnsi="Arial" w:cs="Arial"/>
                <w:sz w:val="20"/>
                <w:szCs w:val="20"/>
              </w:rPr>
            </w:pPr>
          </w:p>
        </w:tc>
      </w:tr>
      <w:tr w:rsidR="005C1A3B" w:rsidRPr="00965B35" w14:paraId="4D55BC7E" w14:textId="77777777" w:rsidTr="005C1A3B">
        <w:trPr>
          <w:gridAfter w:val="1"/>
          <w:wAfter w:w="31" w:type="dxa"/>
          <w:trHeight w:val="240"/>
        </w:trPr>
        <w:tc>
          <w:tcPr>
            <w:tcW w:w="1000" w:type="dxa"/>
            <w:tcBorders>
              <w:top w:val="nil"/>
              <w:left w:val="nil"/>
              <w:bottom w:val="nil"/>
              <w:right w:val="nil"/>
            </w:tcBorders>
            <w:shd w:val="clear" w:color="auto" w:fill="auto"/>
            <w:noWrap/>
            <w:vAlign w:val="bottom"/>
          </w:tcPr>
          <w:p w14:paraId="19823DD9" w14:textId="5F89E3AD" w:rsidR="005C1A3B" w:rsidRPr="0071522D" w:rsidRDefault="005C1A3B" w:rsidP="00965B35">
            <w:pPr>
              <w:jc w:val="center"/>
              <w:rPr>
                <w:rFonts w:ascii="Arial" w:eastAsia="Times New Roman" w:hAnsi="Arial" w:cs="Arial"/>
                <w:b/>
                <w:sz w:val="20"/>
                <w:szCs w:val="20"/>
              </w:rPr>
            </w:pPr>
            <w:r w:rsidRPr="0071522D">
              <w:rPr>
                <w:rFonts w:ascii="Arial" w:eastAsia="Times New Roman" w:hAnsi="Arial" w:cs="Arial"/>
                <w:b/>
                <w:sz w:val="20"/>
                <w:szCs w:val="20"/>
              </w:rPr>
              <w:t>9</w:t>
            </w:r>
          </w:p>
        </w:tc>
        <w:tc>
          <w:tcPr>
            <w:tcW w:w="880" w:type="dxa"/>
            <w:tcBorders>
              <w:top w:val="nil"/>
              <w:left w:val="nil"/>
              <w:bottom w:val="nil"/>
              <w:right w:val="nil"/>
            </w:tcBorders>
            <w:shd w:val="clear" w:color="auto" w:fill="auto"/>
            <w:noWrap/>
            <w:vAlign w:val="bottom"/>
          </w:tcPr>
          <w:p w14:paraId="348B7FE1" w14:textId="47F056CA" w:rsidR="005C1A3B" w:rsidRPr="0071522D" w:rsidRDefault="005C1A3B" w:rsidP="00965B35">
            <w:pPr>
              <w:rPr>
                <w:rFonts w:ascii="Arial" w:eastAsia="Times New Roman" w:hAnsi="Arial" w:cs="Arial"/>
                <w:b/>
                <w:sz w:val="20"/>
                <w:szCs w:val="20"/>
              </w:rPr>
            </w:pPr>
            <w:r w:rsidRPr="0071522D">
              <w:rPr>
                <w:rFonts w:ascii="Arial" w:eastAsia="Times New Roman" w:hAnsi="Arial" w:cs="Arial"/>
                <w:b/>
                <w:sz w:val="20"/>
                <w:szCs w:val="20"/>
              </w:rPr>
              <w:t>24-Feb</w:t>
            </w:r>
          </w:p>
        </w:tc>
        <w:tc>
          <w:tcPr>
            <w:tcW w:w="1285" w:type="dxa"/>
            <w:tcBorders>
              <w:top w:val="nil"/>
              <w:left w:val="nil"/>
              <w:bottom w:val="nil"/>
              <w:right w:val="nil"/>
            </w:tcBorders>
            <w:shd w:val="clear" w:color="auto" w:fill="auto"/>
            <w:noWrap/>
            <w:vAlign w:val="bottom"/>
          </w:tcPr>
          <w:p w14:paraId="66B5B09B" w14:textId="2DEE2904" w:rsidR="005C1A3B" w:rsidRPr="0071522D" w:rsidRDefault="005C1A3B" w:rsidP="00965B35">
            <w:pPr>
              <w:rPr>
                <w:rFonts w:ascii="Arial" w:eastAsia="Times New Roman" w:hAnsi="Arial" w:cs="Arial"/>
                <w:b/>
                <w:sz w:val="20"/>
                <w:szCs w:val="20"/>
              </w:rPr>
            </w:pPr>
            <w:r w:rsidRPr="0071522D">
              <w:rPr>
                <w:rFonts w:ascii="Arial" w:eastAsia="Times New Roman" w:hAnsi="Arial" w:cs="Arial"/>
                <w:b/>
                <w:sz w:val="20"/>
                <w:szCs w:val="20"/>
              </w:rPr>
              <w:t>Exam01</w:t>
            </w:r>
          </w:p>
        </w:tc>
        <w:tc>
          <w:tcPr>
            <w:tcW w:w="5400" w:type="dxa"/>
            <w:gridSpan w:val="8"/>
            <w:tcBorders>
              <w:top w:val="nil"/>
              <w:left w:val="nil"/>
              <w:bottom w:val="nil"/>
              <w:right w:val="nil"/>
            </w:tcBorders>
            <w:shd w:val="clear" w:color="auto" w:fill="auto"/>
            <w:noWrap/>
            <w:vAlign w:val="bottom"/>
          </w:tcPr>
          <w:p w14:paraId="379CF7FB" w14:textId="03CD66FB" w:rsidR="005C1A3B" w:rsidRPr="0071522D" w:rsidRDefault="00B57818" w:rsidP="00965B35">
            <w:pPr>
              <w:rPr>
                <w:rFonts w:ascii="Arial" w:eastAsia="Times New Roman" w:hAnsi="Arial" w:cs="Arial"/>
                <w:b/>
                <w:sz w:val="20"/>
                <w:szCs w:val="20"/>
              </w:rPr>
            </w:pPr>
            <w:r w:rsidRPr="0071522D">
              <w:rPr>
                <w:rFonts w:ascii="Arial" w:eastAsia="Times New Roman" w:hAnsi="Arial" w:cs="Arial"/>
                <w:b/>
                <w:sz w:val="20"/>
                <w:szCs w:val="20"/>
              </w:rPr>
              <w:t xml:space="preserve"> </w:t>
            </w:r>
            <w:r w:rsidR="005C1A3B" w:rsidRPr="0071522D">
              <w:rPr>
                <w:rFonts w:ascii="Arial" w:eastAsia="Times New Roman" w:hAnsi="Arial" w:cs="Arial"/>
                <w:b/>
                <w:sz w:val="20"/>
                <w:szCs w:val="20"/>
              </w:rPr>
              <w:t>(CHMG141 Ch10.2/8, Ch11.6-8</w:t>
            </w:r>
            <w:r w:rsidR="0071522D">
              <w:rPr>
                <w:rFonts w:ascii="Arial" w:eastAsia="Times New Roman" w:hAnsi="Arial" w:cs="Arial"/>
                <w:b/>
                <w:sz w:val="20"/>
                <w:szCs w:val="20"/>
              </w:rPr>
              <w:t>, Ch12, Ch13; 8</w:t>
            </w:r>
            <w:r w:rsidR="005C1A3B" w:rsidRPr="0071522D">
              <w:rPr>
                <w:rFonts w:ascii="Arial" w:eastAsia="Times New Roman" w:hAnsi="Arial" w:cs="Arial"/>
                <w:b/>
                <w:sz w:val="20"/>
                <w:szCs w:val="20"/>
              </w:rPr>
              <w:t xml:space="preserve"> classes)</w:t>
            </w:r>
          </w:p>
        </w:tc>
        <w:tc>
          <w:tcPr>
            <w:tcW w:w="2949" w:type="dxa"/>
            <w:tcBorders>
              <w:top w:val="nil"/>
              <w:left w:val="nil"/>
              <w:bottom w:val="nil"/>
              <w:right w:val="nil"/>
            </w:tcBorders>
            <w:shd w:val="clear" w:color="auto" w:fill="auto"/>
            <w:noWrap/>
            <w:vAlign w:val="bottom"/>
          </w:tcPr>
          <w:p w14:paraId="1BE22297" w14:textId="77777777" w:rsidR="005C1A3B" w:rsidRPr="00965B35" w:rsidRDefault="005C1A3B" w:rsidP="00965B35">
            <w:pPr>
              <w:rPr>
                <w:rFonts w:ascii="Arial" w:eastAsia="Times New Roman" w:hAnsi="Arial" w:cs="Arial"/>
                <w:sz w:val="20"/>
                <w:szCs w:val="20"/>
              </w:rPr>
            </w:pPr>
          </w:p>
        </w:tc>
      </w:tr>
      <w:tr w:rsidR="005C1A3B" w:rsidRPr="00965B35" w14:paraId="62613ED5" w14:textId="77777777" w:rsidTr="00965B35">
        <w:trPr>
          <w:gridAfter w:val="1"/>
          <w:wAfter w:w="31" w:type="dxa"/>
          <w:trHeight w:val="240"/>
        </w:trPr>
        <w:tc>
          <w:tcPr>
            <w:tcW w:w="1000" w:type="dxa"/>
            <w:tcBorders>
              <w:top w:val="nil"/>
              <w:left w:val="nil"/>
              <w:bottom w:val="nil"/>
              <w:right w:val="nil"/>
            </w:tcBorders>
            <w:shd w:val="clear" w:color="auto" w:fill="auto"/>
            <w:noWrap/>
            <w:vAlign w:val="bottom"/>
          </w:tcPr>
          <w:p w14:paraId="265A8228" w14:textId="77777777" w:rsidR="005C1A3B" w:rsidRPr="00965B35" w:rsidRDefault="005C1A3B"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tcPr>
          <w:p w14:paraId="793FF7C4" w14:textId="77777777" w:rsidR="005C1A3B" w:rsidRPr="00965B35" w:rsidRDefault="005C1A3B"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tcPr>
          <w:p w14:paraId="26112619" w14:textId="77777777" w:rsidR="005C1A3B" w:rsidRPr="00965B35" w:rsidRDefault="005C1A3B"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tcPr>
          <w:p w14:paraId="7AEF455A" w14:textId="77777777" w:rsidR="005C1A3B" w:rsidRPr="00965B35" w:rsidRDefault="005C1A3B"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tcPr>
          <w:p w14:paraId="48447758" w14:textId="77777777" w:rsidR="005C1A3B" w:rsidRPr="00965B35" w:rsidRDefault="005C1A3B"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tcPr>
          <w:p w14:paraId="05A3494F" w14:textId="77777777" w:rsidR="005C1A3B" w:rsidRPr="00965B35" w:rsidRDefault="005C1A3B"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tcPr>
          <w:p w14:paraId="6440031C" w14:textId="77777777" w:rsidR="005C1A3B" w:rsidRPr="00965B35" w:rsidRDefault="005C1A3B"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tcPr>
          <w:p w14:paraId="06C437D8" w14:textId="77777777" w:rsidR="005C1A3B" w:rsidRPr="00965B35" w:rsidRDefault="005C1A3B"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tcPr>
          <w:p w14:paraId="309F17CF" w14:textId="77777777" w:rsidR="005C1A3B" w:rsidRPr="00965B35" w:rsidRDefault="005C1A3B" w:rsidP="00965B35">
            <w:pPr>
              <w:rPr>
                <w:rFonts w:ascii="Arial" w:eastAsia="Times New Roman" w:hAnsi="Arial" w:cs="Arial"/>
                <w:sz w:val="20"/>
                <w:szCs w:val="20"/>
              </w:rPr>
            </w:pPr>
          </w:p>
        </w:tc>
      </w:tr>
      <w:tr w:rsidR="005C1A3B" w:rsidRPr="00965B35" w14:paraId="33A8E398" w14:textId="77777777" w:rsidTr="005C1A3B">
        <w:trPr>
          <w:gridAfter w:val="1"/>
          <w:wAfter w:w="31" w:type="dxa"/>
          <w:trHeight w:val="240"/>
        </w:trPr>
        <w:tc>
          <w:tcPr>
            <w:tcW w:w="1000" w:type="dxa"/>
            <w:tcBorders>
              <w:top w:val="nil"/>
              <w:left w:val="nil"/>
              <w:bottom w:val="nil"/>
              <w:right w:val="nil"/>
            </w:tcBorders>
            <w:shd w:val="clear" w:color="auto" w:fill="auto"/>
            <w:noWrap/>
            <w:vAlign w:val="bottom"/>
          </w:tcPr>
          <w:p w14:paraId="2389F56E" w14:textId="7162044D" w:rsidR="005C1A3B" w:rsidRPr="00965B35" w:rsidRDefault="005C1A3B" w:rsidP="00965B35">
            <w:pPr>
              <w:jc w:val="center"/>
              <w:rPr>
                <w:rFonts w:ascii="Arial" w:eastAsia="Times New Roman" w:hAnsi="Arial" w:cs="Arial"/>
                <w:sz w:val="20"/>
                <w:szCs w:val="20"/>
              </w:rPr>
            </w:pPr>
            <w:r w:rsidRPr="00965B35">
              <w:rPr>
                <w:rFonts w:ascii="Arial" w:eastAsia="Times New Roman" w:hAnsi="Arial" w:cs="Arial"/>
                <w:sz w:val="20"/>
                <w:szCs w:val="20"/>
              </w:rPr>
              <w:t>10</w:t>
            </w:r>
          </w:p>
        </w:tc>
        <w:tc>
          <w:tcPr>
            <w:tcW w:w="880" w:type="dxa"/>
            <w:tcBorders>
              <w:top w:val="nil"/>
              <w:left w:val="nil"/>
              <w:bottom w:val="nil"/>
              <w:right w:val="nil"/>
            </w:tcBorders>
            <w:shd w:val="clear" w:color="auto" w:fill="auto"/>
            <w:noWrap/>
            <w:vAlign w:val="bottom"/>
          </w:tcPr>
          <w:p w14:paraId="7E994A22" w14:textId="584BF09D" w:rsidR="005C1A3B" w:rsidRPr="00965B35" w:rsidRDefault="005C1A3B" w:rsidP="005C1A3B">
            <w:pPr>
              <w:jc w:val="center"/>
              <w:rPr>
                <w:rFonts w:ascii="Arial" w:eastAsia="Times New Roman" w:hAnsi="Arial" w:cs="Arial"/>
                <w:sz w:val="20"/>
                <w:szCs w:val="20"/>
              </w:rPr>
            </w:pPr>
            <w:r w:rsidRPr="00965B35">
              <w:rPr>
                <w:rFonts w:ascii="Arial" w:eastAsia="Times New Roman" w:hAnsi="Arial" w:cs="Arial"/>
                <w:sz w:val="20"/>
                <w:szCs w:val="20"/>
              </w:rPr>
              <w:t>2</w:t>
            </w:r>
            <w:r>
              <w:rPr>
                <w:rFonts w:ascii="Arial" w:eastAsia="Times New Roman" w:hAnsi="Arial" w:cs="Arial"/>
                <w:sz w:val="20"/>
                <w:szCs w:val="20"/>
              </w:rPr>
              <w:t>6</w:t>
            </w:r>
            <w:r w:rsidRPr="00965B35">
              <w:rPr>
                <w:rFonts w:ascii="Arial" w:eastAsia="Times New Roman" w:hAnsi="Arial" w:cs="Arial"/>
                <w:sz w:val="20"/>
                <w:szCs w:val="20"/>
              </w:rPr>
              <w:t>-Feb</w:t>
            </w:r>
          </w:p>
        </w:tc>
        <w:tc>
          <w:tcPr>
            <w:tcW w:w="1285" w:type="dxa"/>
            <w:tcBorders>
              <w:top w:val="nil"/>
              <w:left w:val="nil"/>
              <w:bottom w:val="nil"/>
              <w:right w:val="nil"/>
            </w:tcBorders>
            <w:shd w:val="clear" w:color="auto" w:fill="auto"/>
            <w:noWrap/>
            <w:vAlign w:val="bottom"/>
            <w:hideMark/>
          </w:tcPr>
          <w:p w14:paraId="59BDFE00"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14.1/14.3</w:t>
            </w:r>
          </w:p>
        </w:tc>
        <w:tc>
          <w:tcPr>
            <w:tcW w:w="5400" w:type="dxa"/>
            <w:gridSpan w:val="8"/>
            <w:tcBorders>
              <w:top w:val="nil"/>
              <w:left w:val="nil"/>
              <w:bottom w:val="nil"/>
              <w:right w:val="nil"/>
            </w:tcBorders>
            <w:shd w:val="clear" w:color="auto" w:fill="auto"/>
            <w:noWrap/>
            <w:vAlign w:val="bottom"/>
            <w:hideMark/>
          </w:tcPr>
          <w:p w14:paraId="68C62562"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acid-base concepts (Arrhenius, Bronsted-Lowry, Lewis)</w:t>
            </w:r>
          </w:p>
        </w:tc>
        <w:tc>
          <w:tcPr>
            <w:tcW w:w="2949" w:type="dxa"/>
            <w:tcBorders>
              <w:top w:val="nil"/>
              <w:left w:val="nil"/>
              <w:bottom w:val="nil"/>
              <w:right w:val="nil"/>
            </w:tcBorders>
            <w:shd w:val="clear" w:color="auto" w:fill="auto"/>
            <w:noWrap/>
            <w:vAlign w:val="bottom"/>
            <w:hideMark/>
          </w:tcPr>
          <w:p w14:paraId="14950336" w14:textId="70A7331F" w:rsidR="005C1A3B" w:rsidRPr="00965B35" w:rsidRDefault="005C1A3B" w:rsidP="00965B35">
            <w:pPr>
              <w:rPr>
                <w:rFonts w:ascii="Arial" w:eastAsia="Times New Roman" w:hAnsi="Arial" w:cs="Arial"/>
                <w:sz w:val="20"/>
                <w:szCs w:val="20"/>
              </w:rPr>
            </w:pPr>
          </w:p>
        </w:tc>
      </w:tr>
      <w:tr w:rsidR="005C1A3B" w:rsidRPr="00965B35" w14:paraId="171BB40F"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713001CD" w14:textId="77777777" w:rsidR="005C1A3B" w:rsidRPr="00965B35" w:rsidRDefault="005C1A3B"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59C20F88" w14:textId="77777777" w:rsidR="005C1A3B" w:rsidRPr="00965B35" w:rsidRDefault="005C1A3B" w:rsidP="00965B35">
            <w:pPr>
              <w:jc w:val="cente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04DAAA34" w14:textId="77777777" w:rsidR="005C1A3B" w:rsidRPr="00965B35" w:rsidRDefault="005C1A3B" w:rsidP="00965B35">
            <w:pPr>
              <w:rPr>
                <w:rFonts w:ascii="Arial" w:eastAsia="Times New Roman" w:hAnsi="Arial" w:cs="Arial"/>
                <w:sz w:val="20"/>
                <w:szCs w:val="20"/>
              </w:rPr>
            </w:pPr>
          </w:p>
        </w:tc>
        <w:tc>
          <w:tcPr>
            <w:tcW w:w="2045" w:type="dxa"/>
            <w:gridSpan w:val="2"/>
            <w:tcBorders>
              <w:top w:val="nil"/>
              <w:left w:val="nil"/>
              <w:bottom w:val="nil"/>
              <w:right w:val="nil"/>
            </w:tcBorders>
            <w:shd w:val="clear" w:color="auto" w:fill="auto"/>
            <w:noWrap/>
            <w:vAlign w:val="bottom"/>
            <w:hideMark/>
          </w:tcPr>
          <w:p w14:paraId="53C03F8B"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conjugate pairs</w:t>
            </w:r>
          </w:p>
        </w:tc>
        <w:tc>
          <w:tcPr>
            <w:tcW w:w="1022" w:type="dxa"/>
            <w:gridSpan w:val="2"/>
            <w:tcBorders>
              <w:top w:val="nil"/>
              <w:left w:val="nil"/>
              <w:bottom w:val="nil"/>
              <w:right w:val="nil"/>
            </w:tcBorders>
            <w:shd w:val="clear" w:color="auto" w:fill="auto"/>
            <w:noWrap/>
            <w:vAlign w:val="bottom"/>
            <w:hideMark/>
          </w:tcPr>
          <w:p w14:paraId="1152893F" w14:textId="77777777" w:rsidR="005C1A3B" w:rsidRPr="00965B35" w:rsidRDefault="005C1A3B"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2667EFE2" w14:textId="77777777" w:rsidR="005C1A3B" w:rsidRPr="00965B35" w:rsidRDefault="005C1A3B"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7C6A7B34" w14:textId="77777777" w:rsidR="005C1A3B" w:rsidRPr="00965B35" w:rsidRDefault="005C1A3B"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1C056C62" w14:textId="77777777" w:rsidR="005C1A3B" w:rsidRPr="00965B35" w:rsidRDefault="005C1A3B" w:rsidP="00965B35">
            <w:pPr>
              <w:rPr>
                <w:rFonts w:ascii="Arial" w:eastAsia="Times New Roman" w:hAnsi="Arial" w:cs="Arial"/>
                <w:sz w:val="20"/>
                <w:szCs w:val="20"/>
              </w:rPr>
            </w:pPr>
          </w:p>
        </w:tc>
      </w:tr>
      <w:tr w:rsidR="005C1A3B" w:rsidRPr="00965B35" w14:paraId="12DBFC73"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1CD76FBB" w14:textId="77777777" w:rsidR="005C1A3B" w:rsidRPr="00965B35" w:rsidRDefault="005C1A3B"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0FE608F7" w14:textId="77777777" w:rsidR="005C1A3B" w:rsidRPr="00965B35" w:rsidRDefault="005C1A3B"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06F2AFC5" w14:textId="77777777" w:rsidR="005C1A3B" w:rsidRPr="00965B35" w:rsidRDefault="005C1A3B" w:rsidP="00965B35">
            <w:pPr>
              <w:rPr>
                <w:rFonts w:ascii="Arial" w:eastAsia="Times New Roman" w:hAnsi="Arial" w:cs="Arial"/>
                <w:sz w:val="20"/>
                <w:szCs w:val="20"/>
              </w:rPr>
            </w:pPr>
          </w:p>
        </w:tc>
        <w:tc>
          <w:tcPr>
            <w:tcW w:w="5400" w:type="dxa"/>
            <w:gridSpan w:val="8"/>
            <w:tcBorders>
              <w:top w:val="nil"/>
              <w:left w:val="nil"/>
              <w:bottom w:val="nil"/>
              <w:right w:val="nil"/>
            </w:tcBorders>
            <w:shd w:val="clear" w:color="auto" w:fill="auto"/>
            <w:noWrap/>
            <w:vAlign w:val="bottom"/>
            <w:hideMark/>
          </w:tcPr>
          <w:p w14:paraId="274DC959"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factors that affect acid or base strengths (some theory)</w:t>
            </w:r>
          </w:p>
        </w:tc>
        <w:tc>
          <w:tcPr>
            <w:tcW w:w="2949" w:type="dxa"/>
            <w:tcBorders>
              <w:top w:val="nil"/>
              <w:left w:val="nil"/>
              <w:bottom w:val="nil"/>
              <w:right w:val="nil"/>
            </w:tcBorders>
            <w:shd w:val="clear" w:color="auto" w:fill="auto"/>
            <w:noWrap/>
            <w:vAlign w:val="bottom"/>
            <w:hideMark/>
          </w:tcPr>
          <w:p w14:paraId="6E321852" w14:textId="77777777" w:rsidR="005C1A3B" w:rsidRPr="00965B35" w:rsidRDefault="005C1A3B" w:rsidP="00965B35">
            <w:pPr>
              <w:rPr>
                <w:rFonts w:ascii="Arial" w:eastAsia="Times New Roman" w:hAnsi="Arial" w:cs="Arial"/>
                <w:sz w:val="20"/>
                <w:szCs w:val="20"/>
              </w:rPr>
            </w:pPr>
          </w:p>
        </w:tc>
      </w:tr>
      <w:tr w:rsidR="005C1A3B" w:rsidRPr="00965B35" w14:paraId="1F99950D"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1C708898" w14:textId="77777777" w:rsidR="005C1A3B" w:rsidRPr="00965B35" w:rsidRDefault="005C1A3B"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2434E744" w14:textId="77777777" w:rsidR="005C1A3B" w:rsidRPr="00965B35" w:rsidRDefault="005C1A3B"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1C98F073" w14:textId="77777777" w:rsidR="005C1A3B" w:rsidRPr="00965B35" w:rsidRDefault="005C1A3B" w:rsidP="00965B35">
            <w:pPr>
              <w:jc w:val="right"/>
              <w:rPr>
                <w:rFonts w:ascii="Arial" w:eastAsia="Times New Roman" w:hAnsi="Arial" w:cs="Arial"/>
                <w:sz w:val="20"/>
                <w:szCs w:val="20"/>
              </w:rPr>
            </w:pPr>
            <w:r w:rsidRPr="00965B35">
              <w:rPr>
                <w:rFonts w:ascii="Arial" w:eastAsia="Times New Roman" w:hAnsi="Arial" w:cs="Arial"/>
                <w:sz w:val="20"/>
                <w:szCs w:val="20"/>
              </w:rPr>
              <w:t>14.15</w:t>
            </w:r>
          </w:p>
        </w:tc>
        <w:tc>
          <w:tcPr>
            <w:tcW w:w="3067" w:type="dxa"/>
            <w:gridSpan w:val="4"/>
            <w:tcBorders>
              <w:top w:val="nil"/>
              <w:left w:val="nil"/>
              <w:bottom w:val="nil"/>
              <w:right w:val="nil"/>
            </w:tcBorders>
            <w:shd w:val="clear" w:color="auto" w:fill="auto"/>
            <w:noWrap/>
            <w:vAlign w:val="bottom"/>
            <w:hideMark/>
          </w:tcPr>
          <w:p w14:paraId="324D2FF7"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Lewis acid and Lewis bases</w:t>
            </w:r>
          </w:p>
        </w:tc>
        <w:tc>
          <w:tcPr>
            <w:tcW w:w="1022" w:type="dxa"/>
            <w:gridSpan w:val="2"/>
            <w:tcBorders>
              <w:top w:val="nil"/>
              <w:left w:val="nil"/>
              <w:bottom w:val="nil"/>
              <w:right w:val="nil"/>
            </w:tcBorders>
            <w:shd w:val="clear" w:color="auto" w:fill="auto"/>
            <w:noWrap/>
            <w:vAlign w:val="bottom"/>
            <w:hideMark/>
          </w:tcPr>
          <w:p w14:paraId="5635D572" w14:textId="77777777" w:rsidR="005C1A3B" w:rsidRPr="00965B35" w:rsidRDefault="005C1A3B"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6A4A5186" w14:textId="77777777" w:rsidR="005C1A3B" w:rsidRPr="00965B35" w:rsidRDefault="005C1A3B"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40267D16" w14:textId="77777777" w:rsidR="005C1A3B" w:rsidRPr="00965B35" w:rsidRDefault="005C1A3B" w:rsidP="00965B35">
            <w:pPr>
              <w:rPr>
                <w:rFonts w:ascii="Arial" w:eastAsia="Times New Roman" w:hAnsi="Arial" w:cs="Arial"/>
                <w:sz w:val="20"/>
                <w:szCs w:val="20"/>
              </w:rPr>
            </w:pPr>
          </w:p>
        </w:tc>
      </w:tr>
      <w:tr w:rsidR="005C1A3B" w:rsidRPr="00965B35" w14:paraId="0F478170"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5E1EF0E8" w14:textId="77777777" w:rsidR="005C1A3B" w:rsidRPr="00965B35" w:rsidRDefault="005C1A3B"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640CCCEB" w14:textId="77777777" w:rsidR="005C1A3B" w:rsidRPr="00965B35" w:rsidRDefault="005C1A3B"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5A1E4F00" w14:textId="77777777" w:rsidR="005C1A3B" w:rsidRPr="00965B35" w:rsidRDefault="005C1A3B"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hideMark/>
          </w:tcPr>
          <w:p w14:paraId="57C9A7F6" w14:textId="77777777" w:rsidR="005C1A3B" w:rsidRPr="00965B35" w:rsidRDefault="005C1A3B"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hideMark/>
          </w:tcPr>
          <w:p w14:paraId="6E3D76F5" w14:textId="77777777" w:rsidR="005C1A3B" w:rsidRPr="00965B35" w:rsidRDefault="005C1A3B"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4709991A" w14:textId="77777777" w:rsidR="005C1A3B" w:rsidRPr="00965B35" w:rsidRDefault="005C1A3B"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56435D46" w14:textId="77777777" w:rsidR="005C1A3B" w:rsidRPr="00965B35" w:rsidRDefault="005C1A3B"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715E36AB" w14:textId="77777777" w:rsidR="005C1A3B" w:rsidRPr="00965B35" w:rsidRDefault="005C1A3B"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46644212" w14:textId="77777777" w:rsidR="005C1A3B" w:rsidRPr="00965B35" w:rsidRDefault="005C1A3B" w:rsidP="00965B35">
            <w:pPr>
              <w:rPr>
                <w:rFonts w:ascii="Arial" w:eastAsia="Times New Roman" w:hAnsi="Arial" w:cs="Arial"/>
                <w:sz w:val="20"/>
                <w:szCs w:val="20"/>
              </w:rPr>
            </w:pPr>
          </w:p>
        </w:tc>
      </w:tr>
      <w:tr w:rsidR="005C1A3B" w:rsidRPr="00965B35" w14:paraId="55D3590E" w14:textId="77777777" w:rsidTr="00965B35">
        <w:trPr>
          <w:gridAfter w:val="1"/>
          <w:wAfter w:w="31" w:type="dxa"/>
          <w:trHeight w:val="300"/>
        </w:trPr>
        <w:tc>
          <w:tcPr>
            <w:tcW w:w="1000" w:type="dxa"/>
            <w:tcBorders>
              <w:top w:val="nil"/>
              <w:left w:val="nil"/>
              <w:bottom w:val="nil"/>
              <w:right w:val="nil"/>
            </w:tcBorders>
            <w:shd w:val="clear" w:color="auto" w:fill="auto"/>
            <w:noWrap/>
            <w:vAlign w:val="bottom"/>
            <w:hideMark/>
          </w:tcPr>
          <w:p w14:paraId="453D5172" w14:textId="77777777" w:rsidR="005C1A3B" w:rsidRPr="00965B35" w:rsidRDefault="005C1A3B" w:rsidP="00965B35">
            <w:pPr>
              <w:jc w:val="center"/>
              <w:rPr>
                <w:rFonts w:ascii="Arial" w:eastAsia="Times New Roman" w:hAnsi="Arial" w:cs="Arial"/>
                <w:sz w:val="20"/>
                <w:szCs w:val="20"/>
              </w:rPr>
            </w:pPr>
            <w:r w:rsidRPr="00965B35">
              <w:rPr>
                <w:rFonts w:ascii="Arial" w:eastAsia="Times New Roman" w:hAnsi="Arial" w:cs="Arial"/>
                <w:sz w:val="20"/>
                <w:szCs w:val="20"/>
              </w:rPr>
              <w:t>11</w:t>
            </w:r>
          </w:p>
        </w:tc>
        <w:tc>
          <w:tcPr>
            <w:tcW w:w="880" w:type="dxa"/>
            <w:tcBorders>
              <w:top w:val="nil"/>
              <w:left w:val="nil"/>
              <w:bottom w:val="nil"/>
              <w:right w:val="nil"/>
            </w:tcBorders>
            <w:shd w:val="clear" w:color="auto" w:fill="auto"/>
            <w:noWrap/>
            <w:vAlign w:val="bottom"/>
            <w:hideMark/>
          </w:tcPr>
          <w:p w14:paraId="5C6A5F40" w14:textId="37DD5953" w:rsidR="005C1A3B" w:rsidRPr="00965B35" w:rsidRDefault="0071522D" w:rsidP="00965B35">
            <w:pPr>
              <w:jc w:val="right"/>
              <w:rPr>
                <w:rFonts w:ascii="Arial" w:eastAsia="Times New Roman" w:hAnsi="Arial" w:cs="Arial"/>
                <w:sz w:val="20"/>
                <w:szCs w:val="20"/>
              </w:rPr>
            </w:pPr>
            <w:r>
              <w:rPr>
                <w:rFonts w:ascii="Arial" w:eastAsia="Times New Roman" w:hAnsi="Arial" w:cs="Arial"/>
                <w:sz w:val="20"/>
                <w:szCs w:val="20"/>
              </w:rPr>
              <w:t>3</w:t>
            </w:r>
            <w:r w:rsidR="005C1A3B" w:rsidRPr="00965B35">
              <w:rPr>
                <w:rFonts w:ascii="Arial" w:eastAsia="Times New Roman" w:hAnsi="Arial" w:cs="Arial"/>
                <w:sz w:val="20"/>
                <w:szCs w:val="20"/>
              </w:rPr>
              <w:t>-Mar</w:t>
            </w:r>
          </w:p>
        </w:tc>
        <w:tc>
          <w:tcPr>
            <w:tcW w:w="1285" w:type="dxa"/>
            <w:tcBorders>
              <w:top w:val="nil"/>
              <w:left w:val="nil"/>
              <w:bottom w:val="nil"/>
              <w:right w:val="nil"/>
            </w:tcBorders>
            <w:shd w:val="clear" w:color="auto" w:fill="auto"/>
            <w:noWrap/>
            <w:vAlign w:val="bottom"/>
            <w:hideMark/>
          </w:tcPr>
          <w:p w14:paraId="77D4F61C"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14.4/14.6</w:t>
            </w:r>
          </w:p>
        </w:tc>
        <w:tc>
          <w:tcPr>
            <w:tcW w:w="8349" w:type="dxa"/>
            <w:gridSpan w:val="9"/>
            <w:tcBorders>
              <w:top w:val="nil"/>
              <w:left w:val="nil"/>
              <w:bottom w:val="nil"/>
              <w:right w:val="nil"/>
            </w:tcBorders>
            <w:shd w:val="clear" w:color="auto" w:fill="auto"/>
            <w:noWrap/>
            <w:vAlign w:val="bottom"/>
            <w:hideMark/>
          </w:tcPr>
          <w:p w14:paraId="3FF28489"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pH modeling, -log [HO</w:t>
            </w:r>
            <w:r w:rsidRPr="00965B35">
              <w:rPr>
                <w:rFonts w:ascii="Arial" w:eastAsia="Times New Roman" w:hAnsi="Arial" w:cs="Arial"/>
                <w:sz w:val="20"/>
                <w:szCs w:val="20"/>
                <w:vertAlign w:val="superscript"/>
              </w:rPr>
              <w:t>-</w:t>
            </w:r>
            <w:r w:rsidRPr="00965B35">
              <w:rPr>
                <w:rFonts w:ascii="Calibri" w:eastAsia="Times New Roman" w:hAnsi="Calibri" w:cs="Arial"/>
                <w:color w:val="000000"/>
              </w:rPr>
              <w:t>] = pOH and pH + pOH = 14.01 at 298 K</w:t>
            </w:r>
          </w:p>
        </w:tc>
      </w:tr>
      <w:tr w:rsidR="005C1A3B" w:rsidRPr="00965B35" w14:paraId="0497FA6B"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280C4D66" w14:textId="77777777" w:rsidR="005C1A3B" w:rsidRPr="00965B35" w:rsidRDefault="005C1A3B"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7B01F753" w14:textId="77777777" w:rsidR="005C1A3B" w:rsidRPr="00965B35" w:rsidRDefault="005C1A3B"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157A30FA" w14:textId="77777777" w:rsidR="005C1A3B" w:rsidRPr="00965B35" w:rsidRDefault="005C1A3B" w:rsidP="00965B35">
            <w:pPr>
              <w:rPr>
                <w:rFonts w:ascii="Arial" w:eastAsia="Times New Roman" w:hAnsi="Arial" w:cs="Arial"/>
                <w:sz w:val="20"/>
                <w:szCs w:val="20"/>
              </w:rPr>
            </w:pPr>
          </w:p>
        </w:tc>
        <w:tc>
          <w:tcPr>
            <w:tcW w:w="1023" w:type="dxa"/>
            <w:tcBorders>
              <w:top w:val="nil"/>
              <w:left w:val="nil"/>
              <w:bottom w:val="nil"/>
              <w:right w:val="nil"/>
            </w:tcBorders>
            <w:shd w:val="clear" w:color="auto" w:fill="auto"/>
            <w:noWrap/>
            <w:vAlign w:val="bottom"/>
            <w:hideMark/>
          </w:tcPr>
          <w:p w14:paraId="0BB5AA2F" w14:textId="77777777" w:rsidR="005C1A3B" w:rsidRPr="00965B35" w:rsidRDefault="005C1A3B" w:rsidP="00965B35">
            <w:pPr>
              <w:rPr>
                <w:rFonts w:ascii="Arial" w:eastAsia="Times New Roman" w:hAnsi="Arial" w:cs="Arial"/>
                <w:sz w:val="20"/>
                <w:szCs w:val="20"/>
              </w:rPr>
            </w:pPr>
          </w:p>
        </w:tc>
        <w:tc>
          <w:tcPr>
            <w:tcW w:w="1022" w:type="dxa"/>
            <w:tcBorders>
              <w:top w:val="nil"/>
              <w:left w:val="nil"/>
              <w:bottom w:val="nil"/>
              <w:right w:val="nil"/>
            </w:tcBorders>
            <w:shd w:val="clear" w:color="auto" w:fill="auto"/>
            <w:noWrap/>
            <w:vAlign w:val="bottom"/>
            <w:hideMark/>
          </w:tcPr>
          <w:p w14:paraId="534E8BDD" w14:textId="77777777" w:rsidR="005C1A3B" w:rsidRPr="00965B35" w:rsidRDefault="005C1A3B"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07587F5F" w14:textId="77777777" w:rsidR="005C1A3B" w:rsidRPr="00965B35" w:rsidRDefault="005C1A3B"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691B0A12" w14:textId="77777777" w:rsidR="005C1A3B" w:rsidRPr="00965B35" w:rsidRDefault="005C1A3B"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4D5E34F9" w14:textId="77777777" w:rsidR="005C1A3B" w:rsidRPr="00965B35" w:rsidRDefault="005C1A3B"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32230588" w14:textId="77777777" w:rsidR="005C1A3B" w:rsidRPr="00965B35" w:rsidRDefault="005C1A3B" w:rsidP="00965B35">
            <w:pPr>
              <w:rPr>
                <w:rFonts w:ascii="Arial" w:eastAsia="Times New Roman" w:hAnsi="Arial" w:cs="Arial"/>
                <w:sz w:val="20"/>
                <w:szCs w:val="20"/>
              </w:rPr>
            </w:pPr>
          </w:p>
        </w:tc>
      </w:tr>
      <w:tr w:rsidR="005C1A3B" w:rsidRPr="00965B35" w14:paraId="4C0FC5A3"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556E7D56" w14:textId="77777777" w:rsidR="005C1A3B" w:rsidRPr="00965B35" w:rsidRDefault="005C1A3B" w:rsidP="00965B35">
            <w:pPr>
              <w:jc w:val="center"/>
              <w:rPr>
                <w:rFonts w:ascii="Arial" w:eastAsia="Times New Roman" w:hAnsi="Arial" w:cs="Arial"/>
                <w:sz w:val="20"/>
                <w:szCs w:val="20"/>
              </w:rPr>
            </w:pPr>
            <w:r w:rsidRPr="00965B35">
              <w:rPr>
                <w:rFonts w:ascii="Arial" w:eastAsia="Times New Roman" w:hAnsi="Arial" w:cs="Arial"/>
                <w:sz w:val="20"/>
                <w:szCs w:val="20"/>
              </w:rPr>
              <w:t>12</w:t>
            </w:r>
          </w:p>
        </w:tc>
        <w:tc>
          <w:tcPr>
            <w:tcW w:w="880" w:type="dxa"/>
            <w:tcBorders>
              <w:top w:val="nil"/>
              <w:left w:val="nil"/>
              <w:bottom w:val="nil"/>
              <w:right w:val="nil"/>
            </w:tcBorders>
            <w:shd w:val="clear" w:color="auto" w:fill="auto"/>
            <w:noWrap/>
            <w:vAlign w:val="bottom"/>
            <w:hideMark/>
          </w:tcPr>
          <w:p w14:paraId="0ACB3B5D" w14:textId="60A1A000" w:rsidR="005C1A3B" w:rsidRPr="00965B35" w:rsidRDefault="0071522D" w:rsidP="00965B35">
            <w:pPr>
              <w:jc w:val="right"/>
              <w:rPr>
                <w:rFonts w:ascii="Arial" w:eastAsia="Times New Roman" w:hAnsi="Arial" w:cs="Arial"/>
                <w:sz w:val="20"/>
                <w:szCs w:val="20"/>
              </w:rPr>
            </w:pPr>
            <w:r>
              <w:rPr>
                <w:rFonts w:ascii="Arial" w:eastAsia="Times New Roman" w:hAnsi="Arial" w:cs="Arial"/>
                <w:sz w:val="20"/>
                <w:szCs w:val="20"/>
              </w:rPr>
              <w:t>5</w:t>
            </w:r>
            <w:r w:rsidR="005C1A3B" w:rsidRPr="00965B35">
              <w:rPr>
                <w:rFonts w:ascii="Arial" w:eastAsia="Times New Roman" w:hAnsi="Arial" w:cs="Arial"/>
                <w:sz w:val="20"/>
                <w:szCs w:val="20"/>
              </w:rPr>
              <w:t>-Mar</w:t>
            </w:r>
          </w:p>
        </w:tc>
        <w:tc>
          <w:tcPr>
            <w:tcW w:w="1285" w:type="dxa"/>
            <w:tcBorders>
              <w:top w:val="nil"/>
              <w:left w:val="nil"/>
              <w:bottom w:val="nil"/>
              <w:right w:val="nil"/>
            </w:tcBorders>
            <w:shd w:val="clear" w:color="auto" w:fill="auto"/>
            <w:noWrap/>
            <w:vAlign w:val="bottom"/>
            <w:hideMark/>
          </w:tcPr>
          <w:p w14:paraId="31B12093"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14.7 -- 14.8</w:t>
            </w:r>
          </w:p>
        </w:tc>
        <w:tc>
          <w:tcPr>
            <w:tcW w:w="5400" w:type="dxa"/>
            <w:gridSpan w:val="8"/>
            <w:tcBorders>
              <w:top w:val="nil"/>
              <w:left w:val="nil"/>
              <w:bottom w:val="nil"/>
              <w:right w:val="nil"/>
            </w:tcBorders>
            <w:shd w:val="clear" w:color="auto" w:fill="auto"/>
            <w:noWrap/>
            <w:vAlign w:val="bottom"/>
            <w:hideMark/>
          </w:tcPr>
          <w:p w14:paraId="733B6D4F"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Ka values and calculations:  strong acid vs. weak acid</w:t>
            </w:r>
          </w:p>
        </w:tc>
        <w:tc>
          <w:tcPr>
            <w:tcW w:w="2949" w:type="dxa"/>
            <w:tcBorders>
              <w:top w:val="nil"/>
              <w:left w:val="nil"/>
              <w:bottom w:val="nil"/>
              <w:right w:val="nil"/>
            </w:tcBorders>
            <w:shd w:val="clear" w:color="auto" w:fill="auto"/>
            <w:noWrap/>
            <w:vAlign w:val="bottom"/>
            <w:hideMark/>
          </w:tcPr>
          <w:p w14:paraId="49DD5B98" w14:textId="77777777" w:rsidR="005C1A3B" w:rsidRPr="00965B35" w:rsidRDefault="005C1A3B" w:rsidP="00965B35">
            <w:pPr>
              <w:rPr>
                <w:rFonts w:ascii="Arial" w:eastAsia="Times New Roman" w:hAnsi="Arial" w:cs="Arial"/>
                <w:sz w:val="20"/>
                <w:szCs w:val="20"/>
              </w:rPr>
            </w:pPr>
          </w:p>
        </w:tc>
      </w:tr>
      <w:tr w:rsidR="005C1A3B" w:rsidRPr="00965B35" w14:paraId="7313DD52" w14:textId="77777777" w:rsidTr="00965B35">
        <w:trPr>
          <w:gridAfter w:val="1"/>
          <w:wAfter w:w="31" w:type="dxa"/>
          <w:trHeight w:val="240"/>
        </w:trPr>
        <w:tc>
          <w:tcPr>
            <w:tcW w:w="1000" w:type="dxa"/>
            <w:tcBorders>
              <w:top w:val="nil"/>
              <w:left w:val="nil"/>
              <w:bottom w:val="nil"/>
              <w:right w:val="nil"/>
            </w:tcBorders>
            <w:shd w:val="clear" w:color="auto" w:fill="auto"/>
            <w:noWrap/>
            <w:vAlign w:val="bottom"/>
            <w:hideMark/>
          </w:tcPr>
          <w:p w14:paraId="141DDBE1" w14:textId="77777777" w:rsidR="005C1A3B" w:rsidRPr="00965B35" w:rsidRDefault="005C1A3B" w:rsidP="00965B35">
            <w:pPr>
              <w:jc w:val="center"/>
              <w:rPr>
                <w:rFonts w:ascii="Arial" w:eastAsia="Times New Roman" w:hAnsi="Arial" w:cs="Arial"/>
                <w:sz w:val="20"/>
                <w:szCs w:val="20"/>
              </w:rPr>
            </w:pPr>
          </w:p>
        </w:tc>
        <w:tc>
          <w:tcPr>
            <w:tcW w:w="880" w:type="dxa"/>
            <w:tcBorders>
              <w:top w:val="nil"/>
              <w:left w:val="nil"/>
              <w:bottom w:val="nil"/>
              <w:right w:val="nil"/>
            </w:tcBorders>
            <w:shd w:val="clear" w:color="auto" w:fill="auto"/>
            <w:noWrap/>
            <w:vAlign w:val="bottom"/>
            <w:hideMark/>
          </w:tcPr>
          <w:p w14:paraId="5888FC29" w14:textId="77777777" w:rsidR="005C1A3B" w:rsidRPr="00965B35" w:rsidRDefault="005C1A3B" w:rsidP="00965B35">
            <w:pPr>
              <w:rPr>
                <w:rFonts w:ascii="Arial" w:eastAsia="Times New Roman" w:hAnsi="Arial" w:cs="Arial"/>
                <w:sz w:val="20"/>
                <w:szCs w:val="20"/>
              </w:rPr>
            </w:pPr>
          </w:p>
        </w:tc>
        <w:tc>
          <w:tcPr>
            <w:tcW w:w="1285" w:type="dxa"/>
            <w:tcBorders>
              <w:top w:val="nil"/>
              <w:left w:val="nil"/>
              <w:bottom w:val="nil"/>
              <w:right w:val="nil"/>
            </w:tcBorders>
            <w:shd w:val="clear" w:color="auto" w:fill="auto"/>
            <w:noWrap/>
            <w:vAlign w:val="bottom"/>
            <w:hideMark/>
          </w:tcPr>
          <w:p w14:paraId="1A3E9E4B" w14:textId="77777777" w:rsidR="005C1A3B" w:rsidRPr="00965B35" w:rsidRDefault="005C1A3B" w:rsidP="00965B35">
            <w:pPr>
              <w:jc w:val="right"/>
              <w:rPr>
                <w:rFonts w:ascii="Arial" w:eastAsia="Times New Roman" w:hAnsi="Arial" w:cs="Arial"/>
                <w:sz w:val="20"/>
                <w:szCs w:val="20"/>
              </w:rPr>
            </w:pPr>
            <w:r w:rsidRPr="00965B35">
              <w:rPr>
                <w:rFonts w:ascii="Arial" w:eastAsia="Times New Roman" w:hAnsi="Arial" w:cs="Arial"/>
                <w:sz w:val="20"/>
                <w:szCs w:val="20"/>
              </w:rPr>
              <w:t>14.10</w:t>
            </w:r>
          </w:p>
        </w:tc>
        <w:tc>
          <w:tcPr>
            <w:tcW w:w="2045" w:type="dxa"/>
            <w:gridSpan w:val="2"/>
            <w:tcBorders>
              <w:top w:val="nil"/>
              <w:left w:val="nil"/>
              <w:bottom w:val="nil"/>
              <w:right w:val="nil"/>
            </w:tcBorders>
            <w:shd w:val="clear" w:color="auto" w:fill="auto"/>
            <w:noWrap/>
            <w:vAlign w:val="bottom"/>
            <w:hideMark/>
          </w:tcPr>
          <w:p w14:paraId="6F4B5E36" w14:textId="77777777" w:rsidR="005C1A3B" w:rsidRPr="00965B35" w:rsidRDefault="005C1A3B" w:rsidP="00965B35">
            <w:pPr>
              <w:rPr>
                <w:rFonts w:ascii="Arial" w:eastAsia="Times New Roman" w:hAnsi="Arial" w:cs="Arial"/>
                <w:sz w:val="20"/>
                <w:szCs w:val="20"/>
              </w:rPr>
            </w:pPr>
            <w:r w:rsidRPr="00965B35">
              <w:rPr>
                <w:rFonts w:ascii="Arial" w:eastAsia="Times New Roman" w:hAnsi="Arial" w:cs="Arial"/>
                <w:sz w:val="20"/>
                <w:szCs w:val="20"/>
              </w:rPr>
              <w:t>percent ionization</w:t>
            </w:r>
          </w:p>
        </w:tc>
        <w:tc>
          <w:tcPr>
            <w:tcW w:w="1022" w:type="dxa"/>
            <w:gridSpan w:val="2"/>
            <w:tcBorders>
              <w:top w:val="nil"/>
              <w:left w:val="nil"/>
              <w:bottom w:val="nil"/>
              <w:right w:val="nil"/>
            </w:tcBorders>
            <w:shd w:val="clear" w:color="auto" w:fill="auto"/>
            <w:noWrap/>
            <w:vAlign w:val="bottom"/>
            <w:hideMark/>
          </w:tcPr>
          <w:p w14:paraId="396A3BF2" w14:textId="77777777" w:rsidR="005C1A3B" w:rsidRPr="00965B35" w:rsidRDefault="005C1A3B" w:rsidP="00965B35">
            <w:pPr>
              <w:rPr>
                <w:rFonts w:ascii="Arial" w:eastAsia="Times New Roman" w:hAnsi="Arial" w:cs="Arial"/>
                <w:sz w:val="20"/>
                <w:szCs w:val="20"/>
              </w:rPr>
            </w:pPr>
          </w:p>
        </w:tc>
        <w:tc>
          <w:tcPr>
            <w:tcW w:w="1022" w:type="dxa"/>
            <w:gridSpan w:val="2"/>
            <w:tcBorders>
              <w:top w:val="nil"/>
              <w:left w:val="nil"/>
              <w:bottom w:val="nil"/>
              <w:right w:val="nil"/>
            </w:tcBorders>
            <w:shd w:val="clear" w:color="auto" w:fill="auto"/>
            <w:noWrap/>
            <w:vAlign w:val="bottom"/>
            <w:hideMark/>
          </w:tcPr>
          <w:p w14:paraId="3B8A9658" w14:textId="77777777" w:rsidR="005C1A3B" w:rsidRPr="00965B35" w:rsidRDefault="005C1A3B" w:rsidP="00965B35">
            <w:pPr>
              <w:rPr>
                <w:rFonts w:ascii="Arial" w:eastAsia="Times New Roman" w:hAnsi="Arial" w:cs="Arial"/>
                <w:sz w:val="20"/>
                <w:szCs w:val="20"/>
              </w:rPr>
            </w:pPr>
          </w:p>
        </w:tc>
        <w:tc>
          <w:tcPr>
            <w:tcW w:w="1311" w:type="dxa"/>
            <w:gridSpan w:val="2"/>
            <w:tcBorders>
              <w:top w:val="nil"/>
              <w:left w:val="nil"/>
              <w:bottom w:val="nil"/>
              <w:right w:val="nil"/>
            </w:tcBorders>
            <w:shd w:val="clear" w:color="auto" w:fill="auto"/>
            <w:noWrap/>
            <w:vAlign w:val="bottom"/>
            <w:hideMark/>
          </w:tcPr>
          <w:p w14:paraId="4EB6893B" w14:textId="77777777" w:rsidR="005C1A3B" w:rsidRPr="00965B35" w:rsidRDefault="005C1A3B" w:rsidP="00965B35">
            <w:pPr>
              <w:rPr>
                <w:rFonts w:ascii="Arial" w:eastAsia="Times New Roman" w:hAnsi="Arial" w:cs="Arial"/>
                <w:sz w:val="20"/>
                <w:szCs w:val="20"/>
              </w:rPr>
            </w:pPr>
          </w:p>
        </w:tc>
        <w:tc>
          <w:tcPr>
            <w:tcW w:w="2949" w:type="dxa"/>
            <w:tcBorders>
              <w:top w:val="nil"/>
              <w:left w:val="nil"/>
              <w:bottom w:val="nil"/>
              <w:right w:val="nil"/>
            </w:tcBorders>
            <w:shd w:val="clear" w:color="auto" w:fill="auto"/>
            <w:noWrap/>
            <w:vAlign w:val="bottom"/>
            <w:hideMark/>
          </w:tcPr>
          <w:p w14:paraId="4BBB7F6A" w14:textId="77777777" w:rsidR="005C1A3B" w:rsidRPr="00965B35" w:rsidRDefault="005C1A3B" w:rsidP="00965B35">
            <w:pPr>
              <w:rPr>
                <w:rFonts w:ascii="Arial" w:eastAsia="Times New Roman" w:hAnsi="Arial" w:cs="Arial"/>
                <w:sz w:val="20"/>
                <w:szCs w:val="20"/>
              </w:rPr>
            </w:pPr>
          </w:p>
        </w:tc>
      </w:tr>
    </w:tbl>
    <w:p w14:paraId="1B4D73C8" w14:textId="77777777" w:rsidR="00965B35" w:rsidRDefault="00965B35"/>
    <w:tbl>
      <w:tblPr>
        <w:tblW w:w="13716" w:type="dxa"/>
        <w:tblInd w:w="93" w:type="dxa"/>
        <w:tblLayout w:type="fixed"/>
        <w:tblLook w:val="04A0" w:firstRow="1" w:lastRow="0" w:firstColumn="1" w:lastColumn="0" w:noHBand="0" w:noVBand="1"/>
      </w:tblPr>
      <w:tblGrid>
        <w:gridCol w:w="735"/>
        <w:gridCol w:w="878"/>
        <w:gridCol w:w="1013"/>
        <w:gridCol w:w="1356"/>
        <w:gridCol w:w="900"/>
        <w:gridCol w:w="871"/>
        <w:gridCol w:w="1826"/>
        <w:gridCol w:w="2703"/>
        <w:gridCol w:w="492"/>
        <w:gridCol w:w="1578"/>
        <w:gridCol w:w="245"/>
        <w:gridCol w:w="874"/>
        <w:gridCol w:w="245"/>
      </w:tblGrid>
      <w:tr w:rsidR="00957756" w:rsidRPr="00957756" w14:paraId="5713E244"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008D6229" w14:textId="77777777" w:rsidR="00957756" w:rsidRPr="00957756" w:rsidRDefault="00957756" w:rsidP="00957756">
            <w:pPr>
              <w:jc w:val="center"/>
              <w:rPr>
                <w:rFonts w:ascii="Arial" w:eastAsia="Times New Roman" w:hAnsi="Arial" w:cs="Arial"/>
                <w:sz w:val="20"/>
                <w:szCs w:val="20"/>
              </w:rPr>
            </w:pPr>
            <w:r w:rsidRPr="00957756">
              <w:rPr>
                <w:rFonts w:ascii="Arial" w:eastAsia="Times New Roman" w:hAnsi="Arial" w:cs="Arial"/>
                <w:sz w:val="20"/>
                <w:szCs w:val="20"/>
              </w:rPr>
              <w:t>13</w:t>
            </w:r>
          </w:p>
        </w:tc>
        <w:tc>
          <w:tcPr>
            <w:tcW w:w="878" w:type="dxa"/>
            <w:tcBorders>
              <w:top w:val="nil"/>
              <w:left w:val="nil"/>
              <w:bottom w:val="nil"/>
              <w:right w:val="nil"/>
            </w:tcBorders>
            <w:shd w:val="clear" w:color="auto" w:fill="auto"/>
            <w:noWrap/>
            <w:vAlign w:val="bottom"/>
            <w:hideMark/>
          </w:tcPr>
          <w:p w14:paraId="4AFB5E37" w14:textId="68E680D8" w:rsidR="00957756" w:rsidRPr="00957756" w:rsidRDefault="0071522D" w:rsidP="00957756">
            <w:pPr>
              <w:jc w:val="right"/>
              <w:rPr>
                <w:rFonts w:ascii="Arial" w:eastAsia="Times New Roman" w:hAnsi="Arial" w:cs="Arial"/>
                <w:sz w:val="20"/>
                <w:szCs w:val="20"/>
              </w:rPr>
            </w:pPr>
            <w:r>
              <w:rPr>
                <w:rFonts w:ascii="Arial" w:eastAsia="Times New Roman" w:hAnsi="Arial" w:cs="Arial"/>
                <w:sz w:val="20"/>
                <w:szCs w:val="20"/>
              </w:rPr>
              <w:t>10</w:t>
            </w:r>
            <w:r w:rsidR="00957756" w:rsidRPr="00957756">
              <w:rPr>
                <w:rFonts w:ascii="Arial" w:eastAsia="Times New Roman" w:hAnsi="Arial" w:cs="Arial"/>
                <w:sz w:val="20"/>
                <w:szCs w:val="20"/>
              </w:rPr>
              <w:t>-Mar</w:t>
            </w:r>
          </w:p>
        </w:tc>
        <w:tc>
          <w:tcPr>
            <w:tcW w:w="1013" w:type="dxa"/>
            <w:tcBorders>
              <w:top w:val="nil"/>
              <w:left w:val="nil"/>
              <w:bottom w:val="nil"/>
              <w:right w:val="nil"/>
            </w:tcBorders>
            <w:shd w:val="clear" w:color="auto" w:fill="auto"/>
            <w:noWrap/>
            <w:vAlign w:val="bottom"/>
            <w:hideMark/>
          </w:tcPr>
          <w:p w14:paraId="285A3AFA" w14:textId="77777777" w:rsidR="00957756" w:rsidRPr="007C341D" w:rsidRDefault="00957756" w:rsidP="00957756">
            <w:pPr>
              <w:jc w:val="right"/>
              <w:rPr>
                <w:rFonts w:ascii="Arial" w:eastAsia="Times New Roman" w:hAnsi="Arial" w:cs="Arial"/>
                <w:sz w:val="18"/>
                <w:szCs w:val="18"/>
              </w:rPr>
            </w:pPr>
            <w:r w:rsidRPr="007C341D">
              <w:rPr>
                <w:rFonts w:ascii="Arial" w:eastAsia="Times New Roman" w:hAnsi="Arial" w:cs="Arial"/>
                <w:sz w:val="18"/>
                <w:szCs w:val="18"/>
              </w:rPr>
              <w:t>14.12</w:t>
            </w:r>
          </w:p>
        </w:tc>
        <w:tc>
          <w:tcPr>
            <w:tcW w:w="9726" w:type="dxa"/>
            <w:gridSpan w:val="7"/>
            <w:tcBorders>
              <w:top w:val="nil"/>
              <w:left w:val="nil"/>
              <w:bottom w:val="nil"/>
              <w:right w:val="nil"/>
            </w:tcBorders>
            <w:shd w:val="clear" w:color="auto" w:fill="auto"/>
            <w:noWrap/>
            <w:vAlign w:val="bottom"/>
            <w:hideMark/>
          </w:tcPr>
          <w:p w14:paraId="28954357" w14:textId="77777777" w:rsidR="00957756" w:rsidRPr="00957756" w:rsidRDefault="00957756" w:rsidP="00957756">
            <w:pPr>
              <w:rPr>
                <w:rFonts w:ascii="Arial" w:eastAsia="Times New Roman" w:hAnsi="Arial" w:cs="Arial"/>
                <w:sz w:val="20"/>
                <w:szCs w:val="20"/>
              </w:rPr>
            </w:pPr>
            <w:r w:rsidRPr="00957756">
              <w:rPr>
                <w:rFonts w:ascii="Arial" w:eastAsia="Times New Roman" w:hAnsi="Arial" w:cs="Arial"/>
                <w:sz w:val="20"/>
                <w:szCs w:val="20"/>
              </w:rPr>
              <w:t>Kb values and calculations:  strong base vs. weak base</w:t>
            </w:r>
          </w:p>
        </w:tc>
        <w:tc>
          <w:tcPr>
            <w:tcW w:w="1119" w:type="dxa"/>
            <w:gridSpan w:val="2"/>
            <w:tcBorders>
              <w:top w:val="nil"/>
              <w:left w:val="nil"/>
              <w:bottom w:val="nil"/>
              <w:right w:val="nil"/>
            </w:tcBorders>
            <w:shd w:val="clear" w:color="auto" w:fill="auto"/>
            <w:noWrap/>
            <w:vAlign w:val="bottom"/>
            <w:hideMark/>
          </w:tcPr>
          <w:p w14:paraId="01453521" w14:textId="77777777" w:rsidR="00957756" w:rsidRPr="00957756" w:rsidRDefault="00957756" w:rsidP="00957756">
            <w:pPr>
              <w:rPr>
                <w:rFonts w:ascii="Arial" w:eastAsia="Times New Roman" w:hAnsi="Arial" w:cs="Arial"/>
                <w:sz w:val="20"/>
                <w:szCs w:val="20"/>
              </w:rPr>
            </w:pPr>
          </w:p>
        </w:tc>
      </w:tr>
      <w:tr w:rsidR="00957756" w:rsidRPr="00957756" w14:paraId="47560343" w14:textId="77777777" w:rsidTr="00855846">
        <w:trPr>
          <w:trHeight w:val="240"/>
        </w:trPr>
        <w:tc>
          <w:tcPr>
            <w:tcW w:w="735" w:type="dxa"/>
            <w:tcBorders>
              <w:top w:val="nil"/>
              <w:left w:val="nil"/>
              <w:bottom w:val="nil"/>
              <w:right w:val="nil"/>
            </w:tcBorders>
            <w:shd w:val="clear" w:color="auto" w:fill="auto"/>
            <w:noWrap/>
            <w:vAlign w:val="bottom"/>
            <w:hideMark/>
          </w:tcPr>
          <w:p w14:paraId="30DC3C26" w14:textId="77777777" w:rsidR="00957756" w:rsidRPr="00957756" w:rsidRDefault="00957756"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0BFC3CE6" w14:textId="77777777" w:rsidR="00957756" w:rsidRPr="00957756" w:rsidRDefault="00957756"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66B8F4C8" w14:textId="77777777" w:rsidR="00957756" w:rsidRPr="007C341D" w:rsidRDefault="00957756" w:rsidP="00957756">
            <w:pPr>
              <w:jc w:val="right"/>
              <w:rPr>
                <w:rFonts w:ascii="Arial" w:eastAsia="Times New Roman" w:hAnsi="Arial" w:cs="Arial"/>
                <w:sz w:val="18"/>
                <w:szCs w:val="18"/>
              </w:rPr>
            </w:pPr>
            <w:r w:rsidRPr="007C341D">
              <w:rPr>
                <w:rFonts w:ascii="Arial" w:eastAsia="Times New Roman" w:hAnsi="Arial" w:cs="Arial"/>
                <w:sz w:val="18"/>
                <w:szCs w:val="18"/>
              </w:rPr>
              <w:t>14.10</w:t>
            </w:r>
          </w:p>
        </w:tc>
        <w:tc>
          <w:tcPr>
            <w:tcW w:w="4953" w:type="dxa"/>
            <w:gridSpan w:val="4"/>
            <w:tcBorders>
              <w:top w:val="nil"/>
              <w:left w:val="nil"/>
              <w:bottom w:val="nil"/>
              <w:right w:val="nil"/>
            </w:tcBorders>
            <w:shd w:val="clear" w:color="auto" w:fill="auto"/>
            <w:noWrap/>
            <w:vAlign w:val="bottom"/>
            <w:hideMark/>
          </w:tcPr>
          <w:p w14:paraId="60938375" w14:textId="77777777" w:rsidR="00957756" w:rsidRPr="00957756" w:rsidRDefault="00957756" w:rsidP="00957756">
            <w:pPr>
              <w:rPr>
                <w:rFonts w:ascii="Arial" w:eastAsia="Times New Roman" w:hAnsi="Arial" w:cs="Arial"/>
                <w:sz w:val="20"/>
                <w:szCs w:val="20"/>
              </w:rPr>
            </w:pPr>
            <w:r w:rsidRPr="00957756">
              <w:rPr>
                <w:rFonts w:ascii="Arial" w:eastAsia="Times New Roman" w:hAnsi="Arial" w:cs="Arial"/>
                <w:sz w:val="20"/>
                <w:szCs w:val="20"/>
              </w:rPr>
              <w:t>percent ionization</w:t>
            </w:r>
          </w:p>
        </w:tc>
        <w:tc>
          <w:tcPr>
            <w:tcW w:w="2703" w:type="dxa"/>
            <w:tcBorders>
              <w:top w:val="nil"/>
              <w:left w:val="nil"/>
              <w:bottom w:val="nil"/>
              <w:right w:val="nil"/>
            </w:tcBorders>
            <w:shd w:val="clear" w:color="auto" w:fill="auto"/>
            <w:noWrap/>
            <w:vAlign w:val="bottom"/>
            <w:hideMark/>
          </w:tcPr>
          <w:p w14:paraId="16270170" w14:textId="77777777" w:rsidR="00957756" w:rsidRPr="00957756" w:rsidRDefault="00957756" w:rsidP="00957756">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hideMark/>
          </w:tcPr>
          <w:p w14:paraId="716EE8AC" w14:textId="77777777" w:rsidR="00957756" w:rsidRPr="00957756" w:rsidRDefault="00957756" w:rsidP="00957756">
            <w:pPr>
              <w:rPr>
                <w:rFonts w:ascii="Arial" w:eastAsia="Times New Roman" w:hAnsi="Arial" w:cs="Arial"/>
                <w:sz w:val="20"/>
                <w:szCs w:val="20"/>
              </w:rPr>
            </w:pPr>
          </w:p>
        </w:tc>
        <w:tc>
          <w:tcPr>
            <w:tcW w:w="245" w:type="dxa"/>
            <w:tcBorders>
              <w:top w:val="nil"/>
              <w:left w:val="nil"/>
              <w:bottom w:val="nil"/>
              <w:right w:val="nil"/>
            </w:tcBorders>
            <w:shd w:val="clear" w:color="auto" w:fill="auto"/>
            <w:noWrap/>
            <w:vAlign w:val="bottom"/>
            <w:hideMark/>
          </w:tcPr>
          <w:p w14:paraId="46E0F729" w14:textId="77777777" w:rsidR="00957756" w:rsidRPr="00957756" w:rsidRDefault="00957756"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3F76B04B" w14:textId="77777777" w:rsidR="00957756" w:rsidRPr="00957756" w:rsidRDefault="00957756" w:rsidP="00957756">
            <w:pPr>
              <w:rPr>
                <w:rFonts w:ascii="Arial" w:eastAsia="Times New Roman" w:hAnsi="Arial" w:cs="Arial"/>
                <w:sz w:val="20"/>
                <w:szCs w:val="20"/>
              </w:rPr>
            </w:pPr>
          </w:p>
        </w:tc>
      </w:tr>
      <w:tr w:rsidR="00957756" w:rsidRPr="00957756" w14:paraId="20F3D1A7"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02272881" w14:textId="77777777" w:rsidR="00957756" w:rsidRPr="00957756" w:rsidRDefault="00957756" w:rsidP="00957756">
            <w:pPr>
              <w:jc w:val="center"/>
              <w:rPr>
                <w:rFonts w:ascii="Arial" w:eastAsia="Times New Roman" w:hAnsi="Arial" w:cs="Arial"/>
                <w:sz w:val="20"/>
                <w:szCs w:val="20"/>
              </w:rPr>
            </w:pPr>
            <w:r w:rsidRPr="00957756">
              <w:rPr>
                <w:rFonts w:ascii="Arial" w:eastAsia="Times New Roman" w:hAnsi="Arial" w:cs="Arial"/>
                <w:sz w:val="20"/>
                <w:szCs w:val="20"/>
              </w:rPr>
              <w:t>14</w:t>
            </w:r>
          </w:p>
        </w:tc>
        <w:tc>
          <w:tcPr>
            <w:tcW w:w="878" w:type="dxa"/>
            <w:tcBorders>
              <w:top w:val="nil"/>
              <w:left w:val="nil"/>
              <w:bottom w:val="nil"/>
              <w:right w:val="nil"/>
            </w:tcBorders>
            <w:shd w:val="clear" w:color="auto" w:fill="auto"/>
            <w:noWrap/>
            <w:vAlign w:val="bottom"/>
            <w:hideMark/>
          </w:tcPr>
          <w:p w14:paraId="33498BC5" w14:textId="3E61118E" w:rsidR="00957756" w:rsidRPr="00957756" w:rsidRDefault="0071522D" w:rsidP="00957756">
            <w:pPr>
              <w:jc w:val="right"/>
              <w:rPr>
                <w:rFonts w:ascii="Arial" w:eastAsia="Times New Roman" w:hAnsi="Arial" w:cs="Arial"/>
                <w:sz w:val="20"/>
                <w:szCs w:val="20"/>
              </w:rPr>
            </w:pPr>
            <w:r>
              <w:rPr>
                <w:rFonts w:ascii="Arial" w:eastAsia="Times New Roman" w:hAnsi="Arial" w:cs="Arial"/>
                <w:sz w:val="20"/>
                <w:szCs w:val="20"/>
              </w:rPr>
              <w:t>12</w:t>
            </w:r>
            <w:r w:rsidR="00957756" w:rsidRPr="00957756">
              <w:rPr>
                <w:rFonts w:ascii="Arial" w:eastAsia="Times New Roman" w:hAnsi="Arial" w:cs="Arial"/>
                <w:sz w:val="20"/>
                <w:szCs w:val="20"/>
              </w:rPr>
              <w:t>-Mar</w:t>
            </w:r>
          </w:p>
        </w:tc>
        <w:tc>
          <w:tcPr>
            <w:tcW w:w="1013" w:type="dxa"/>
            <w:tcBorders>
              <w:top w:val="nil"/>
              <w:left w:val="nil"/>
              <w:bottom w:val="nil"/>
              <w:right w:val="nil"/>
            </w:tcBorders>
            <w:shd w:val="clear" w:color="auto" w:fill="auto"/>
            <w:noWrap/>
            <w:vAlign w:val="bottom"/>
            <w:hideMark/>
          </w:tcPr>
          <w:p w14:paraId="2783D32C" w14:textId="77777777" w:rsidR="00957756" w:rsidRPr="007C341D" w:rsidRDefault="00957756" w:rsidP="00957756">
            <w:pPr>
              <w:rPr>
                <w:rFonts w:ascii="Arial" w:eastAsia="Times New Roman" w:hAnsi="Arial" w:cs="Arial"/>
                <w:sz w:val="18"/>
                <w:szCs w:val="18"/>
              </w:rPr>
            </w:pPr>
            <w:r w:rsidRPr="007C341D">
              <w:rPr>
                <w:rFonts w:ascii="Arial" w:eastAsia="Times New Roman" w:hAnsi="Arial" w:cs="Arial"/>
                <w:sz w:val="18"/>
                <w:szCs w:val="18"/>
              </w:rPr>
              <w:t>14.11 to 14.14</w:t>
            </w:r>
          </w:p>
        </w:tc>
        <w:tc>
          <w:tcPr>
            <w:tcW w:w="9726" w:type="dxa"/>
            <w:gridSpan w:val="7"/>
            <w:tcBorders>
              <w:top w:val="nil"/>
              <w:left w:val="nil"/>
              <w:bottom w:val="nil"/>
              <w:right w:val="nil"/>
            </w:tcBorders>
            <w:shd w:val="clear" w:color="auto" w:fill="auto"/>
            <w:noWrap/>
            <w:vAlign w:val="bottom"/>
            <w:hideMark/>
          </w:tcPr>
          <w:p w14:paraId="0748F7DC" w14:textId="77777777" w:rsidR="00957756" w:rsidRPr="00957756" w:rsidRDefault="00957756" w:rsidP="00957756">
            <w:pPr>
              <w:rPr>
                <w:rFonts w:ascii="Arial" w:eastAsia="Times New Roman" w:hAnsi="Arial" w:cs="Arial"/>
                <w:sz w:val="20"/>
                <w:szCs w:val="20"/>
              </w:rPr>
            </w:pPr>
            <w:r w:rsidRPr="00957756">
              <w:rPr>
                <w:rFonts w:ascii="Arial" w:eastAsia="Times New Roman" w:hAnsi="Arial" w:cs="Arial"/>
                <w:sz w:val="20"/>
                <w:szCs w:val="20"/>
              </w:rPr>
              <w:t>(Challenge problems):  salt of a weak acid is basic!</w:t>
            </w:r>
          </w:p>
        </w:tc>
        <w:tc>
          <w:tcPr>
            <w:tcW w:w="1119" w:type="dxa"/>
            <w:gridSpan w:val="2"/>
            <w:tcBorders>
              <w:top w:val="nil"/>
              <w:left w:val="nil"/>
              <w:bottom w:val="nil"/>
              <w:right w:val="nil"/>
            </w:tcBorders>
            <w:shd w:val="clear" w:color="auto" w:fill="auto"/>
            <w:noWrap/>
            <w:vAlign w:val="bottom"/>
            <w:hideMark/>
          </w:tcPr>
          <w:p w14:paraId="1559613B" w14:textId="77777777" w:rsidR="00957756" w:rsidRPr="00957756" w:rsidRDefault="00957756" w:rsidP="00957756">
            <w:pPr>
              <w:rPr>
                <w:rFonts w:ascii="Arial" w:eastAsia="Times New Roman" w:hAnsi="Arial" w:cs="Arial"/>
                <w:sz w:val="20"/>
                <w:szCs w:val="20"/>
              </w:rPr>
            </w:pPr>
          </w:p>
        </w:tc>
      </w:tr>
      <w:tr w:rsidR="00957756" w:rsidRPr="00957756" w14:paraId="7EA57213"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44BEB681" w14:textId="77777777" w:rsidR="00957756" w:rsidRPr="00957756" w:rsidRDefault="00957756"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636C4D99" w14:textId="77777777" w:rsidR="00957756" w:rsidRPr="00957756" w:rsidRDefault="00957756"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4CE9E583" w14:textId="77777777" w:rsidR="00957756" w:rsidRPr="007C341D" w:rsidRDefault="00957756" w:rsidP="00957756">
            <w:pPr>
              <w:rPr>
                <w:rFonts w:ascii="Arial" w:eastAsia="Times New Roman" w:hAnsi="Arial" w:cs="Arial"/>
                <w:sz w:val="18"/>
                <w:szCs w:val="18"/>
              </w:rPr>
            </w:pPr>
          </w:p>
        </w:tc>
        <w:tc>
          <w:tcPr>
            <w:tcW w:w="9726" w:type="dxa"/>
            <w:gridSpan w:val="7"/>
            <w:tcBorders>
              <w:top w:val="nil"/>
              <w:left w:val="nil"/>
              <w:bottom w:val="nil"/>
              <w:right w:val="nil"/>
            </w:tcBorders>
            <w:shd w:val="clear" w:color="auto" w:fill="auto"/>
            <w:noWrap/>
            <w:vAlign w:val="bottom"/>
            <w:hideMark/>
          </w:tcPr>
          <w:p w14:paraId="4416A0E4" w14:textId="77777777" w:rsidR="00957756" w:rsidRPr="00957756" w:rsidRDefault="00957756" w:rsidP="00957756">
            <w:pPr>
              <w:rPr>
                <w:rFonts w:ascii="Arial" w:eastAsia="Times New Roman" w:hAnsi="Arial" w:cs="Arial"/>
                <w:sz w:val="20"/>
                <w:szCs w:val="20"/>
              </w:rPr>
            </w:pPr>
            <w:r w:rsidRPr="00957756">
              <w:rPr>
                <w:rFonts w:ascii="Arial" w:eastAsia="Times New Roman" w:hAnsi="Arial" w:cs="Arial"/>
                <w:sz w:val="20"/>
                <w:szCs w:val="20"/>
              </w:rPr>
              <w:t>hydrolysis processes:  Ka from Kw/Kb for conjugates</w:t>
            </w:r>
          </w:p>
        </w:tc>
        <w:tc>
          <w:tcPr>
            <w:tcW w:w="1119" w:type="dxa"/>
            <w:gridSpan w:val="2"/>
            <w:tcBorders>
              <w:top w:val="nil"/>
              <w:left w:val="nil"/>
              <w:bottom w:val="nil"/>
              <w:right w:val="nil"/>
            </w:tcBorders>
            <w:shd w:val="clear" w:color="auto" w:fill="auto"/>
            <w:noWrap/>
            <w:vAlign w:val="bottom"/>
            <w:hideMark/>
          </w:tcPr>
          <w:p w14:paraId="33271D8D" w14:textId="77777777" w:rsidR="00957756" w:rsidRPr="00957756" w:rsidRDefault="00957756" w:rsidP="00957756">
            <w:pPr>
              <w:rPr>
                <w:rFonts w:ascii="Arial" w:eastAsia="Times New Roman" w:hAnsi="Arial" w:cs="Arial"/>
                <w:sz w:val="20"/>
                <w:szCs w:val="20"/>
              </w:rPr>
            </w:pPr>
          </w:p>
        </w:tc>
      </w:tr>
      <w:tr w:rsidR="00957756" w:rsidRPr="00957756" w14:paraId="1CE57E0D" w14:textId="77777777" w:rsidTr="00855846">
        <w:trPr>
          <w:trHeight w:val="240"/>
        </w:trPr>
        <w:tc>
          <w:tcPr>
            <w:tcW w:w="735" w:type="dxa"/>
            <w:tcBorders>
              <w:top w:val="nil"/>
              <w:left w:val="nil"/>
              <w:bottom w:val="nil"/>
              <w:right w:val="nil"/>
            </w:tcBorders>
            <w:shd w:val="clear" w:color="auto" w:fill="auto"/>
            <w:noWrap/>
            <w:vAlign w:val="bottom"/>
            <w:hideMark/>
          </w:tcPr>
          <w:p w14:paraId="2C164A86" w14:textId="77777777" w:rsidR="00957756" w:rsidRPr="00957756" w:rsidRDefault="00957756"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6E35C7D3" w14:textId="77777777" w:rsidR="00957756" w:rsidRPr="00957756" w:rsidRDefault="00957756"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203FDEFE" w14:textId="77777777" w:rsidR="00957756" w:rsidRPr="007C341D" w:rsidRDefault="00957756" w:rsidP="00957756">
            <w:pPr>
              <w:jc w:val="right"/>
              <w:rPr>
                <w:rFonts w:ascii="Arial" w:eastAsia="Times New Roman" w:hAnsi="Arial" w:cs="Arial"/>
                <w:sz w:val="18"/>
                <w:szCs w:val="18"/>
              </w:rPr>
            </w:pPr>
            <w:r w:rsidRPr="007C341D">
              <w:rPr>
                <w:rFonts w:ascii="Arial" w:eastAsia="Times New Roman" w:hAnsi="Arial" w:cs="Arial"/>
                <w:sz w:val="18"/>
                <w:szCs w:val="18"/>
              </w:rPr>
              <w:t>15.2</w:t>
            </w:r>
          </w:p>
        </w:tc>
        <w:tc>
          <w:tcPr>
            <w:tcW w:w="4953" w:type="dxa"/>
            <w:gridSpan w:val="4"/>
            <w:tcBorders>
              <w:top w:val="nil"/>
              <w:left w:val="nil"/>
              <w:bottom w:val="nil"/>
              <w:right w:val="nil"/>
            </w:tcBorders>
            <w:shd w:val="clear" w:color="auto" w:fill="auto"/>
            <w:noWrap/>
            <w:vAlign w:val="bottom"/>
            <w:hideMark/>
          </w:tcPr>
          <w:p w14:paraId="4D5A7B22" w14:textId="77777777" w:rsidR="00957756" w:rsidRPr="00957756" w:rsidRDefault="00957756" w:rsidP="00957756">
            <w:pPr>
              <w:rPr>
                <w:rFonts w:ascii="Arial" w:eastAsia="Times New Roman" w:hAnsi="Arial" w:cs="Arial"/>
                <w:sz w:val="20"/>
                <w:szCs w:val="20"/>
              </w:rPr>
            </w:pPr>
            <w:r w:rsidRPr="00957756">
              <w:rPr>
                <w:rFonts w:ascii="Arial" w:eastAsia="Times New Roman" w:hAnsi="Arial" w:cs="Arial"/>
                <w:sz w:val="20"/>
                <w:szCs w:val="20"/>
              </w:rPr>
              <w:t>common ion problems</w:t>
            </w:r>
          </w:p>
        </w:tc>
        <w:tc>
          <w:tcPr>
            <w:tcW w:w="2703" w:type="dxa"/>
            <w:tcBorders>
              <w:top w:val="nil"/>
              <w:left w:val="nil"/>
              <w:bottom w:val="nil"/>
              <w:right w:val="nil"/>
            </w:tcBorders>
            <w:shd w:val="clear" w:color="auto" w:fill="auto"/>
            <w:noWrap/>
            <w:vAlign w:val="bottom"/>
            <w:hideMark/>
          </w:tcPr>
          <w:p w14:paraId="23329E6C" w14:textId="77777777" w:rsidR="00957756" w:rsidRPr="00957756" w:rsidRDefault="00957756" w:rsidP="00957756">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hideMark/>
          </w:tcPr>
          <w:p w14:paraId="67F44B41" w14:textId="77777777" w:rsidR="00957756" w:rsidRPr="00957756" w:rsidRDefault="00957756" w:rsidP="00957756">
            <w:pPr>
              <w:rPr>
                <w:rFonts w:ascii="Arial" w:eastAsia="Times New Roman" w:hAnsi="Arial" w:cs="Arial"/>
                <w:sz w:val="20"/>
                <w:szCs w:val="20"/>
              </w:rPr>
            </w:pPr>
          </w:p>
        </w:tc>
        <w:tc>
          <w:tcPr>
            <w:tcW w:w="245" w:type="dxa"/>
            <w:tcBorders>
              <w:top w:val="nil"/>
              <w:left w:val="nil"/>
              <w:bottom w:val="nil"/>
              <w:right w:val="nil"/>
            </w:tcBorders>
            <w:shd w:val="clear" w:color="auto" w:fill="auto"/>
            <w:noWrap/>
            <w:vAlign w:val="bottom"/>
            <w:hideMark/>
          </w:tcPr>
          <w:p w14:paraId="21F7FB65" w14:textId="77777777" w:rsidR="00957756" w:rsidRPr="00957756" w:rsidRDefault="00957756"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4174120E" w14:textId="77777777" w:rsidR="00957756" w:rsidRPr="00957756" w:rsidRDefault="00957756" w:rsidP="00957756">
            <w:pPr>
              <w:rPr>
                <w:rFonts w:ascii="Arial" w:eastAsia="Times New Roman" w:hAnsi="Arial" w:cs="Arial"/>
                <w:sz w:val="20"/>
                <w:szCs w:val="20"/>
              </w:rPr>
            </w:pPr>
          </w:p>
        </w:tc>
      </w:tr>
      <w:tr w:rsidR="00957756" w:rsidRPr="00957756" w14:paraId="75BE463E" w14:textId="77777777" w:rsidTr="00855846">
        <w:trPr>
          <w:trHeight w:val="240"/>
        </w:trPr>
        <w:tc>
          <w:tcPr>
            <w:tcW w:w="735" w:type="dxa"/>
            <w:tcBorders>
              <w:top w:val="nil"/>
              <w:left w:val="nil"/>
              <w:bottom w:val="nil"/>
              <w:right w:val="nil"/>
            </w:tcBorders>
            <w:shd w:val="clear" w:color="auto" w:fill="auto"/>
            <w:noWrap/>
            <w:vAlign w:val="bottom"/>
            <w:hideMark/>
          </w:tcPr>
          <w:p w14:paraId="2B217FD5" w14:textId="77777777" w:rsidR="00957756" w:rsidRPr="00957756" w:rsidRDefault="00957756"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3F31D051" w14:textId="77777777" w:rsidR="00957756" w:rsidRPr="00957756" w:rsidRDefault="00957756"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75118745" w14:textId="77777777" w:rsidR="00957756" w:rsidRPr="007C341D" w:rsidRDefault="00957756" w:rsidP="00957756">
            <w:pPr>
              <w:rPr>
                <w:rFonts w:ascii="Arial" w:eastAsia="Times New Roman" w:hAnsi="Arial" w:cs="Arial"/>
                <w:sz w:val="18"/>
                <w:szCs w:val="18"/>
              </w:rPr>
            </w:pPr>
          </w:p>
        </w:tc>
        <w:tc>
          <w:tcPr>
            <w:tcW w:w="3127" w:type="dxa"/>
            <w:gridSpan w:val="3"/>
            <w:tcBorders>
              <w:top w:val="nil"/>
              <w:left w:val="nil"/>
              <w:bottom w:val="nil"/>
              <w:right w:val="nil"/>
            </w:tcBorders>
            <w:shd w:val="clear" w:color="auto" w:fill="auto"/>
            <w:noWrap/>
            <w:vAlign w:val="bottom"/>
            <w:hideMark/>
          </w:tcPr>
          <w:p w14:paraId="3C7F45B9" w14:textId="77777777" w:rsidR="00957756" w:rsidRPr="00957756" w:rsidRDefault="00957756" w:rsidP="00957756">
            <w:pPr>
              <w:rPr>
                <w:rFonts w:ascii="Arial" w:eastAsia="Times New Roman" w:hAnsi="Arial" w:cs="Arial"/>
                <w:sz w:val="20"/>
                <w:szCs w:val="20"/>
              </w:rPr>
            </w:pPr>
          </w:p>
        </w:tc>
        <w:tc>
          <w:tcPr>
            <w:tcW w:w="1826" w:type="dxa"/>
            <w:tcBorders>
              <w:top w:val="nil"/>
              <w:left w:val="nil"/>
              <w:bottom w:val="nil"/>
              <w:right w:val="nil"/>
            </w:tcBorders>
            <w:shd w:val="clear" w:color="auto" w:fill="auto"/>
            <w:noWrap/>
            <w:vAlign w:val="bottom"/>
            <w:hideMark/>
          </w:tcPr>
          <w:p w14:paraId="79A29428" w14:textId="77777777" w:rsidR="00957756" w:rsidRPr="00957756" w:rsidRDefault="00957756" w:rsidP="00957756">
            <w:pPr>
              <w:rPr>
                <w:rFonts w:ascii="Arial" w:eastAsia="Times New Roman" w:hAnsi="Arial" w:cs="Arial"/>
                <w:sz w:val="20"/>
                <w:szCs w:val="20"/>
              </w:rPr>
            </w:pPr>
          </w:p>
        </w:tc>
        <w:tc>
          <w:tcPr>
            <w:tcW w:w="2703" w:type="dxa"/>
            <w:tcBorders>
              <w:top w:val="nil"/>
              <w:left w:val="nil"/>
              <w:bottom w:val="nil"/>
              <w:right w:val="nil"/>
            </w:tcBorders>
            <w:shd w:val="clear" w:color="auto" w:fill="auto"/>
            <w:noWrap/>
            <w:vAlign w:val="bottom"/>
            <w:hideMark/>
          </w:tcPr>
          <w:p w14:paraId="6D1ACD72" w14:textId="77777777" w:rsidR="00957756" w:rsidRPr="00957756" w:rsidRDefault="00957756" w:rsidP="00957756">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hideMark/>
          </w:tcPr>
          <w:p w14:paraId="384885A0" w14:textId="77777777" w:rsidR="00957756" w:rsidRPr="00957756" w:rsidRDefault="00957756" w:rsidP="00957756">
            <w:pPr>
              <w:rPr>
                <w:rFonts w:ascii="Arial" w:eastAsia="Times New Roman" w:hAnsi="Arial" w:cs="Arial"/>
                <w:sz w:val="20"/>
                <w:szCs w:val="20"/>
              </w:rPr>
            </w:pPr>
          </w:p>
        </w:tc>
        <w:tc>
          <w:tcPr>
            <w:tcW w:w="245" w:type="dxa"/>
            <w:tcBorders>
              <w:top w:val="nil"/>
              <w:left w:val="nil"/>
              <w:bottom w:val="nil"/>
              <w:right w:val="nil"/>
            </w:tcBorders>
            <w:shd w:val="clear" w:color="auto" w:fill="auto"/>
            <w:noWrap/>
            <w:vAlign w:val="bottom"/>
            <w:hideMark/>
          </w:tcPr>
          <w:p w14:paraId="513B24AA" w14:textId="77777777" w:rsidR="00957756" w:rsidRPr="00957756" w:rsidRDefault="00957756"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64FA69EB" w14:textId="77777777" w:rsidR="00957756" w:rsidRPr="00957756" w:rsidRDefault="00957756" w:rsidP="00957756">
            <w:pPr>
              <w:rPr>
                <w:rFonts w:ascii="Arial" w:eastAsia="Times New Roman" w:hAnsi="Arial" w:cs="Arial"/>
                <w:sz w:val="20"/>
                <w:szCs w:val="20"/>
              </w:rPr>
            </w:pPr>
          </w:p>
        </w:tc>
      </w:tr>
      <w:tr w:rsidR="00957756" w:rsidRPr="00957756" w14:paraId="2273BAFA"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1F99AB9E" w14:textId="77777777" w:rsidR="00957756" w:rsidRPr="00957756" w:rsidRDefault="00957756" w:rsidP="00957756">
            <w:pPr>
              <w:jc w:val="center"/>
              <w:rPr>
                <w:rFonts w:ascii="Arial" w:eastAsia="Times New Roman" w:hAnsi="Arial" w:cs="Arial"/>
                <w:sz w:val="20"/>
                <w:szCs w:val="20"/>
              </w:rPr>
            </w:pPr>
            <w:r w:rsidRPr="00957756">
              <w:rPr>
                <w:rFonts w:ascii="Arial" w:eastAsia="Times New Roman" w:hAnsi="Arial" w:cs="Arial"/>
                <w:sz w:val="20"/>
                <w:szCs w:val="20"/>
              </w:rPr>
              <w:t>15</w:t>
            </w:r>
          </w:p>
        </w:tc>
        <w:tc>
          <w:tcPr>
            <w:tcW w:w="878" w:type="dxa"/>
            <w:tcBorders>
              <w:top w:val="nil"/>
              <w:left w:val="nil"/>
              <w:bottom w:val="nil"/>
              <w:right w:val="nil"/>
            </w:tcBorders>
            <w:shd w:val="clear" w:color="auto" w:fill="auto"/>
            <w:noWrap/>
            <w:vAlign w:val="bottom"/>
            <w:hideMark/>
          </w:tcPr>
          <w:p w14:paraId="65597FDF" w14:textId="5AC1F68B" w:rsidR="00957756" w:rsidRPr="00957756" w:rsidRDefault="0071522D" w:rsidP="00957756">
            <w:pPr>
              <w:jc w:val="right"/>
              <w:rPr>
                <w:rFonts w:ascii="Arial" w:eastAsia="Times New Roman" w:hAnsi="Arial" w:cs="Arial"/>
                <w:sz w:val="20"/>
                <w:szCs w:val="20"/>
              </w:rPr>
            </w:pPr>
            <w:r>
              <w:rPr>
                <w:rFonts w:ascii="Arial" w:eastAsia="Times New Roman" w:hAnsi="Arial" w:cs="Arial"/>
                <w:sz w:val="20"/>
                <w:szCs w:val="20"/>
              </w:rPr>
              <w:t>17</w:t>
            </w:r>
            <w:r w:rsidR="00957756" w:rsidRPr="00957756">
              <w:rPr>
                <w:rFonts w:ascii="Arial" w:eastAsia="Times New Roman" w:hAnsi="Arial" w:cs="Arial"/>
                <w:sz w:val="20"/>
                <w:szCs w:val="20"/>
              </w:rPr>
              <w:t>-Mar</w:t>
            </w:r>
          </w:p>
        </w:tc>
        <w:tc>
          <w:tcPr>
            <w:tcW w:w="1013" w:type="dxa"/>
            <w:tcBorders>
              <w:top w:val="nil"/>
              <w:left w:val="nil"/>
              <w:bottom w:val="nil"/>
              <w:right w:val="nil"/>
            </w:tcBorders>
            <w:shd w:val="clear" w:color="auto" w:fill="auto"/>
            <w:noWrap/>
            <w:vAlign w:val="bottom"/>
            <w:hideMark/>
          </w:tcPr>
          <w:p w14:paraId="358B860C" w14:textId="77777777" w:rsidR="00957756" w:rsidRPr="007C341D" w:rsidRDefault="00957756" w:rsidP="00957756">
            <w:pPr>
              <w:rPr>
                <w:rFonts w:ascii="Arial" w:eastAsia="Times New Roman" w:hAnsi="Arial" w:cs="Arial"/>
                <w:sz w:val="18"/>
                <w:szCs w:val="18"/>
              </w:rPr>
            </w:pPr>
            <w:r w:rsidRPr="007C341D">
              <w:rPr>
                <w:rFonts w:ascii="Arial" w:eastAsia="Times New Roman" w:hAnsi="Arial" w:cs="Arial"/>
                <w:sz w:val="18"/>
                <w:szCs w:val="18"/>
              </w:rPr>
              <w:t>15.3/15.5</w:t>
            </w:r>
          </w:p>
        </w:tc>
        <w:tc>
          <w:tcPr>
            <w:tcW w:w="10845" w:type="dxa"/>
            <w:gridSpan w:val="9"/>
            <w:tcBorders>
              <w:top w:val="nil"/>
              <w:left w:val="nil"/>
              <w:bottom w:val="nil"/>
              <w:right w:val="nil"/>
            </w:tcBorders>
            <w:shd w:val="clear" w:color="auto" w:fill="auto"/>
            <w:noWrap/>
            <w:vAlign w:val="bottom"/>
            <w:hideMark/>
          </w:tcPr>
          <w:p w14:paraId="44A253C0" w14:textId="77777777" w:rsidR="00957756" w:rsidRPr="00957756" w:rsidRDefault="00957756" w:rsidP="00957756">
            <w:pPr>
              <w:rPr>
                <w:rFonts w:ascii="Arial" w:eastAsia="Times New Roman" w:hAnsi="Arial" w:cs="Arial"/>
                <w:sz w:val="20"/>
                <w:szCs w:val="20"/>
              </w:rPr>
            </w:pPr>
            <w:r w:rsidRPr="00957756">
              <w:rPr>
                <w:rFonts w:ascii="Arial" w:eastAsia="Times New Roman" w:hAnsi="Arial" w:cs="Arial"/>
                <w:sz w:val="20"/>
                <w:szCs w:val="20"/>
              </w:rPr>
              <w:t>Buffer solutions, capacity, and relation to pH titration curve</w:t>
            </w:r>
          </w:p>
        </w:tc>
      </w:tr>
      <w:tr w:rsidR="00957756" w:rsidRPr="00957756" w14:paraId="02322FD3" w14:textId="77777777" w:rsidTr="00855846">
        <w:trPr>
          <w:trHeight w:val="240"/>
        </w:trPr>
        <w:tc>
          <w:tcPr>
            <w:tcW w:w="735" w:type="dxa"/>
            <w:tcBorders>
              <w:top w:val="nil"/>
              <w:left w:val="nil"/>
              <w:bottom w:val="nil"/>
              <w:right w:val="nil"/>
            </w:tcBorders>
            <w:shd w:val="clear" w:color="auto" w:fill="auto"/>
            <w:noWrap/>
            <w:vAlign w:val="bottom"/>
            <w:hideMark/>
          </w:tcPr>
          <w:p w14:paraId="4CD8D493" w14:textId="77777777" w:rsidR="00957756" w:rsidRPr="00957756" w:rsidRDefault="00957756"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355FD761" w14:textId="77777777" w:rsidR="00957756" w:rsidRPr="00957756" w:rsidRDefault="00957756"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38D6851F" w14:textId="77777777" w:rsidR="00957756" w:rsidRPr="007C341D" w:rsidRDefault="00957756" w:rsidP="00957756">
            <w:pPr>
              <w:rPr>
                <w:rFonts w:ascii="Arial" w:eastAsia="Times New Roman" w:hAnsi="Arial" w:cs="Arial"/>
                <w:sz w:val="18"/>
                <w:szCs w:val="18"/>
              </w:rPr>
            </w:pPr>
          </w:p>
        </w:tc>
        <w:tc>
          <w:tcPr>
            <w:tcW w:w="3127" w:type="dxa"/>
            <w:gridSpan w:val="3"/>
            <w:tcBorders>
              <w:top w:val="nil"/>
              <w:left w:val="nil"/>
              <w:bottom w:val="nil"/>
              <w:right w:val="nil"/>
            </w:tcBorders>
            <w:shd w:val="clear" w:color="auto" w:fill="auto"/>
            <w:noWrap/>
            <w:vAlign w:val="bottom"/>
            <w:hideMark/>
          </w:tcPr>
          <w:p w14:paraId="18BDCAC9" w14:textId="77777777" w:rsidR="00957756" w:rsidRPr="00957756" w:rsidRDefault="00957756" w:rsidP="00957756">
            <w:pPr>
              <w:rPr>
                <w:rFonts w:ascii="Arial" w:eastAsia="Times New Roman" w:hAnsi="Arial" w:cs="Arial"/>
                <w:sz w:val="20"/>
                <w:szCs w:val="20"/>
              </w:rPr>
            </w:pPr>
          </w:p>
        </w:tc>
        <w:tc>
          <w:tcPr>
            <w:tcW w:w="1826" w:type="dxa"/>
            <w:tcBorders>
              <w:top w:val="nil"/>
              <w:left w:val="nil"/>
              <w:bottom w:val="nil"/>
              <w:right w:val="nil"/>
            </w:tcBorders>
            <w:shd w:val="clear" w:color="auto" w:fill="auto"/>
            <w:noWrap/>
            <w:vAlign w:val="bottom"/>
            <w:hideMark/>
          </w:tcPr>
          <w:p w14:paraId="4419304D" w14:textId="77777777" w:rsidR="00957756" w:rsidRPr="00957756" w:rsidRDefault="00957756" w:rsidP="00957756">
            <w:pPr>
              <w:rPr>
                <w:rFonts w:ascii="Arial" w:eastAsia="Times New Roman" w:hAnsi="Arial" w:cs="Arial"/>
                <w:sz w:val="20"/>
                <w:szCs w:val="20"/>
              </w:rPr>
            </w:pPr>
          </w:p>
        </w:tc>
        <w:tc>
          <w:tcPr>
            <w:tcW w:w="2703" w:type="dxa"/>
            <w:tcBorders>
              <w:top w:val="nil"/>
              <w:left w:val="nil"/>
              <w:bottom w:val="nil"/>
              <w:right w:val="nil"/>
            </w:tcBorders>
            <w:shd w:val="clear" w:color="auto" w:fill="auto"/>
            <w:noWrap/>
            <w:vAlign w:val="bottom"/>
            <w:hideMark/>
          </w:tcPr>
          <w:p w14:paraId="155EC50E" w14:textId="77777777" w:rsidR="00957756" w:rsidRPr="00957756" w:rsidRDefault="00957756" w:rsidP="00957756">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hideMark/>
          </w:tcPr>
          <w:p w14:paraId="6FBA5DB5" w14:textId="77777777" w:rsidR="00957756" w:rsidRPr="00957756" w:rsidRDefault="00957756" w:rsidP="00957756">
            <w:pPr>
              <w:rPr>
                <w:rFonts w:ascii="Arial" w:eastAsia="Times New Roman" w:hAnsi="Arial" w:cs="Arial"/>
                <w:sz w:val="20"/>
                <w:szCs w:val="20"/>
              </w:rPr>
            </w:pPr>
          </w:p>
        </w:tc>
        <w:tc>
          <w:tcPr>
            <w:tcW w:w="245" w:type="dxa"/>
            <w:tcBorders>
              <w:top w:val="nil"/>
              <w:left w:val="nil"/>
              <w:bottom w:val="nil"/>
              <w:right w:val="nil"/>
            </w:tcBorders>
            <w:shd w:val="clear" w:color="auto" w:fill="auto"/>
            <w:noWrap/>
            <w:vAlign w:val="bottom"/>
            <w:hideMark/>
          </w:tcPr>
          <w:p w14:paraId="5BA9EEB9" w14:textId="77777777" w:rsidR="00957756" w:rsidRPr="00957756" w:rsidRDefault="00957756"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213826B8" w14:textId="77777777" w:rsidR="00957756" w:rsidRPr="00957756" w:rsidRDefault="00957756" w:rsidP="00957756">
            <w:pPr>
              <w:rPr>
                <w:rFonts w:ascii="Arial" w:eastAsia="Times New Roman" w:hAnsi="Arial" w:cs="Arial"/>
                <w:sz w:val="20"/>
                <w:szCs w:val="20"/>
              </w:rPr>
            </w:pPr>
          </w:p>
        </w:tc>
      </w:tr>
      <w:tr w:rsidR="00957756" w:rsidRPr="00957756" w14:paraId="55AC5331"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5A614FFF" w14:textId="77777777" w:rsidR="00957756" w:rsidRPr="00957756" w:rsidRDefault="00957756" w:rsidP="00957756">
            <w:pPr>
              <w:jc w:val="center"/>
              <w:rPr>
                <w:rFonts w:ascii="Arial" w:eastAsia="Times New Roman" w:hAnsi="Arial" w:cs="Arial"/>
                <w:sz w:val="20"/>
                <w:szCs w:val="20"/>
              </w:rPr>
            </w:pPr>
            <w:r w:rsidRPr="00957756">
              <w:rPr>
                <w:rFonts w:ascii="Arial" w:eastAsia="Times New Roman" w:hAnsi="Arial" w:cs="Arial"/>
                <w:sz w:val="20"/>
                <w:szCs w:val="20"/>
              </w:rPr>
              <w:t>16</w:t>
            </w:r>
          </w:p>
        </w:tc>
        <w:tc>
          <w:tcPr>
            <w:tcW w:w="878" w:type="dxa"/>
            <w:tcBorders>
              <w:top w:val="nil"/>
              <w:left w:val="nil"/>
              <w:bottom w:val="nil"/>
              <w:right w:val="nil"/>
            </w:tcBorders>
            <w:shd w:val="clear" w:color="auto" w:fill="auto"/>
            <w:noWrap/>
            <w:vAlign w:val="bottom"/>
            <w:hideMark/>
          </w:tcPr>
          <w:p w14:paraId="6246D921" w14:textId="77623645" w:rsidR="00957756" w:rsidRPr="00957756" w:rsidRDefault="0071522D" w:rsidP="00957756">
            <w:pPr>
              <w:jc w:val="right"/>
              <w:rPr>
                <w:rFonts w:ascii="Arial" w:eastAsia="Times New Roman" w:hAnsi="Arial" w:cs="Arial"/>
                <w:sz w:val="20"/>
                <w:szCs w:val="20"/>
              </w:rPr>
            </w:pPr>
            <w:r>
              <w:rPr>
                <w:rFonts w:ascii="Arial" w:eastAsia="Times New Roman" w:hAnsi="Arial" w:cs="Arial"/>
                <w:sz w:val="20"/>
                <w:szCs w:val="20"/>
              </w:rPr>
              <w:t>19</w:t>
            </w:r>
            <w:r w:rsidR="00957756" w:rsidRPr="00957756">
              <w:rPr>
                <w:rFonts w:ascii="Arial" w:eastAsia="Times New Roman" w:hAnsi="Arial" w:cs="Arial"/>
                <w:sz w:val="20"/>
                <w:szCs w:val="20"/>
              </w:rPr>
              <w:t>-Mar</w:t>
            </w:r>
          </w:p>
        </w:tc>
        <w:tc>
          <w:tcPr>
            <w:tcW w:w="1013" w:type="dxa"/>
            <w:tcBorders>
              <w:top w:val="nil"/>
              <w:left w:val="nil"/>
              <w:bottom w:val="nil"/>
              <w:right w:val="nil"/>
            </w:tcBorders>
            <w:shd w:val="clear" w:color="auto" w:fill="auto"/>
            <w:noWrap/>
            <w:vAlign w:val="bottom"/>
            <w:hideMark/>
          </w:tcPr>
          <w:p w14:paraId="5304C29E" w14:textId="77777777" w:rsidR="00957756" w:rsidRPr="007C341D" w:rsidRDefault="00957756" w:rsidP="00957756">
            <w:pPr>
              <w:rPr>
                <w:rFonts w:ascii="Arial" w:eastAsia="Times New Roman" w:hAnsi="Arial" w:cs="Arial"/>
                <w:sz w:val="18"/>
                <w:szCs w:val="18"/>
              </w:rPr>
            </w:pPr>
            <w:r w:rsidRPr="007C341D">
              <w:rPr>
                <w:rFonts w:ascii="Arial" w:eastAsia="Times New Roman" w:hAnsi="Arial" w:cs="Arial"/>
                <w:sz w:val="18"/>
                <w:szCs w:val="18"/>
              </w:rPr>
              <w:t>15.5 thru 15.9</w:t>
            </w:r>
          </w:p>
        </w:tc>
        <w:tc>
          <w:tcPr>
            <w:tcW w:w="7656" w:type="dxa"/>
            <w:gridSpan w:val="5"/>
            <w:tcBorders>
              <w:top w:val="nil"/>
              <w:left w:val="nil"/>
              <w:bottom w:val="nil"/>
              <w:right w:val="nil"/>
            </w:tcBorders>
            <w:shd w:val="clear" w:color="auto" w:fill="auto"/>
            <w:noWrap/>
            <w:vAlign w:val="bottom"/>
            <w:hideMark/>
          </w:tcPr>
          <w:p w14:paraId="78AB1C5C" w14:textId="166C8510" w:rsidR="00957756" w:rsidRPr="00957756" w:rsidRDefault="00B57818" w:rsidP="00957756">
            <w:pPr>
              <w:rPr>
                <w:rFonts w:ascii="Arial" w:eastAsia="Times New Roman" w:hAnsi="Arial" w:cs="Arial"/>
                <w:sz w:val="20"/>
                <w:szCs w:val="20"/>
              </w:rPr>
            </w:pPr>
            <w:r>
              <w:rPr>
                <w:rFonts w:ascii="Arial" w:eastAsia="Times New Roman" w:hAnsi="Arial" w:cs="Arial"/>
                <w:sz w:val="20"/>
                <w:szCs w:val="20"/>
              </w:rPr>
              <w:t xml:space="preserve">(Quiz) </w:t>
            </w:r>
            <w:r w:rsidR="00957756" w:rsidRPr="00957756">
              <w:rPr>
                <w:rFonts w:ascii="Arial" w:eastAsia="Times New Roman" w:hAnsi="Arial" w:cs="Arial"/>
                <w:sz w:val="20"/>
                <w:szCs w:val="20"/>
              </w:rPr>
              <w:t>monoprotic and polyprotic titration curves</w:t>
            </w:r>
          </w:p>
        </w:tc>
        <w:tc>
          <w:tcPr>
            <w:tcW w:w="2070" w:type="dxa"/>
            <w:gridSpan w:val="2"/>
            <w:tcBorders>
              <w:top w:val="nil"/>
              <w:left w:val="nil"/>
              <w:bottom w:val="nil"/>
              <w:right w:val="nil"/>
            </w:tcBorders>
            <w:shd w:val="clear" w:color="auto" w:fill="auto"/>
            <w:noWrap/>
            <w:vAlign w:val="bottom"/>
            <w:hideMark/>
          </w:tcPr>
          <w:p w14:paraId="576BE404" w14:textId="77777777" w:rsidR="00957756" w:rsidRPr="00957756" w:rsidRDefault="00957756"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61174B30" w14:textId="77777777" w:rsidR="00957756" w:rsidRPr="00957756" w:rsidRDefault="00957756" w:rsidP="00957756">
            <w:pPr>
              <w:rPr>
                <w:rFonts w:ascii="Arial" w:eastAsia="Times New Roman" w:hAnsi="Arial" w:cs="Arial"/>
                <w:sz w:val="20"/>
                <w:szCs w:val="20"/>
              </w:rPr>
            </w:pPr>
          </w:p>
        </w:tc>
      </w:tr>
      <w:tr w:rsidR="00957756" w:rsidRPr="00957756" w14:paraId="7D6C3A42" w14:textId="77777777" w:rsidTr="00855846">
        <w:trPr>
          <w:trHeight w:val="240"/>
        </w:trPr>
        <w:tc>
          <w:tcPr>
            <w:tcW w:w="1613" w:type="dxa"/>
            <w:gridSpan w:val="2"/>
            <w:tcBorders>
              <w:top w:val="nil"/>
              <w:left w:val="nil"/>
              <w:bottom w:val="nil"/>
              <w:right w:val="nil"/>
            </w:tcBorders>
            <w:shd w:val="clear" w:color="auto" w:fill="auto"/>
            <w:noWrap/>
            <w:vAlign w:val="bottom"/>
            <w:hideMark/>
          </w:tcPr>
          <w:p w14:paraId="5D2CA505" w14:textId="77777777" w:rsidR="00957756" w:rsidRPr="00B57818" w:rsidRDefault="00957756" w:rsidP="00957756">
            <w:pPr>
              <w:rPr>
                <w:rFonts w:ascii="Arial" w:eastAsia="Times New Roman" w:hAnsi="Arial" w:cs="Arial"/>
                <w:sz w:val="18"/>
                <w:szCs w:val="18"/>
              </w:rPr>
            </w:pPr>
            <w:r w:rsidRPr="00B57818">
              <w:rPr>
                <w:rFonts w:ascii="Arial" w:eastAsia="Times New Roman" w:hAnsi="Arial" w:cs="Arial"/>
                <w:sz w:val="18"/>
                <w:szCs w:val="18"/>
              </w:rPr>
              <w:t>SPRING BREAK</w:t>
            </w:r>
          </w:p>
        </w:tc>
        <w:tc>
          <w:tcPr>
            <w:tcW w:w="8669" w:type="dxa"/>
            <w:gridSpan w:val="6"/>
            <w:tcBorders>
              <w:top w:val="nil"/>
              <w:left w:val="nil"/>
              <w:bottom w:val="nil"/>
              <w:right w:val="nil"/>
            </w:tcBorders>
            <w:shd w:val="clear" w:color="auto" w:fill="auto"/>
            <w:noWrap/>
            <w:vAlign w:val="bottom"/>
            <w:hideMark/>
          </w:tcPr>
          <w:p w14:paraId="14C388B6" w14:textId="78D55B04" w:rsidR="00957756" w:rsidRPr="007C341D" w:rsidRDefault="00B57818" w:rsidP="00957756">
            <w:pPr>
              <w:rPr>
                <w:rFonts w:ascii="Arial" w:eastAsia="Times New Roman" w:hAnsi="Arial" w:cs="Arial"/>
                <w:sz w:val="18"/>
                <w:szCs w:val="18"/>
              </w:rPr>
            </w:pPr>
            <w:r>
              <w:rPr>
                <w:rFonts w:ascii="Arial" w:eastAsia="Times New Roman" w:hAnsi="Arial" w:cs="Arial"/>
                <w:sz w:val="18"/>
                <w:szCs w:val="18"/>
              </w:rPr>
              <w:t>21 Mar thru 29</w:t>
            </w:r>
            <w:r w:rsidR="00957756" w:rsidRPr="007C341D">
              <w:rPr>
                <w:rFonts w:ascii="Arial" w:eastAsia="Times New Roman" w:hAnsi="Arial" w:cs="Arial"/>
                <w:sz w:val="18"/>
                <w:szCs w:val="18"/>
              </w:rPr>
              <w:t xml:space="preserve"> Mar -- sanity check and RRR</w:t>
            </w:r>
          </w:p>
        </w:tc>
        <w:tc>
          <w:tcPr>
            <w:tcW w:w="2070" w:type="dxa"/>
            <w:gridSpan w:val="2"/>
            <w:tcBorders>
              <w:top w:val="nil"/>
              <w:left w:val="nil"/>
              <w:bottom w:val="nil"/>
              <w:right w:val="nil"/>
            </w:tcBorders>
            <w:shd w:val="clear" w:color="auto" w:fill="auto"/>
            <w:noWrap/>
            <w:vAlign w:val="bottom"/>
            <w:hideMark/>
          </w:tcPr>
          <w:p w14:paraId="2C606411" w14:textId="77777777" w:rsidR="00957756" w:rsidRPr="00957756" w:rsidRDefault="00957756" w:rsidP="00957756">
            <w:pPr>
              <w:rPr>
                <w:rFonts w:ascii="Arial" w:eastAsia="Times New Roman" w:hAnsi="Arial" w:cs="Arial"/>
                <w:sz w:val="20"/>
                <w:szCs w:val="20"/>
              </w:rPr>
            </w:pPr>
          </w:p>
        </w:tc>
        <w:tc>
          <w:tcPr>
            <w:tcW w:w="245" w:type="dxa"/>
            <w:tcBorders>
              <w:top w:val="nil"/>
              <w:left w:val="nil"/>
              <w:bottom w:val="nil"/>
              <w:right w:val="nil"/>
            </w:tcBorders>
            <w:shd w:val="clear" w:color="auto" w:fill="auto"/>
            <w:noWrap/>
            <w:vAlign w:val="bottom"/>
            <w:hideMark/>
          </w:tcPr>
          <w:p w14:paraId="08EBB1A0" w14:textId="77777777" w:rsidR="00957756" w:rsidRPr="00957756" w:rsidRDefault="00957756"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550A0B9C" w14:textId="77777777" w:rsidR="00957756" w:rsidRPr="00957756" w:rsidRDefault="00957756" w:rsidP="00957756">
            <w:pPr>
              <w:rPr>
                <w:rFonts w:ascii="Arial" w:eastAsia="Times New Roman" w:hAnsi="Arial" w:cs="Arial"/>
                <w:sz w:val="20"/>
                <w:szCs w:val="20"/>
              </w:rPr>
            </w:pPr>
          </w:p>
        </w:tc>
      </w:tr>
      <w:tr w:rsidR="00957756" w:rsidRPr="00957756" w14:paraId="7DA9F46D"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136C1A0A" w14:textId="77777777" w:rsidR="00957756" w:rsidRPr="00957756" w:rsidRDefault="00957756" w:rsidP="00957756">
            <w:pPr>
              <w:jc w:val="center"/>
              <w:rPr>
                <w:rFonts w:ascii="Arial" w:eastAsia="Times New Roman" w:hAnsi="Arial" w:cs="Arial"/>
                <w:sz w:val="20"/>
                <w:szCs w:val="20"/>
              </w:rPr>
            </w:pPr>
            <w:r w:rsidRPr="00957756">
              <w:rPr>
                <w:rFonts w:ascii="Arial" w:eastAsia="Times New Roman" w:hAnsi="Arial" w:cs="Arial"/>
                <w:sz w:val="20"/>
                <w:szCs w:val="20"/>
              </w:rPr>
              <w:t>17</w:t>
            </w:r>
          </w:p>
        </w:tc>
        <w:tc>
          <w:tcPr>
            <w:tcW w:w="878" w:type="dxa"/>
            <w:tcBorders>
              <w:top w:val="nil"/>
              <w:left w:val="nil"/>
              <w:bottom w:val="nil"/>
              <w:right w:val="nil"/>
            </w:tcBorders>
            <w:shd w:val="clear" w:color="auto" w:fill="auto"/>
            <w:noWrap/>
            <w:vAlign w:val="bottom"/>
            <w:hideMark/>
          </w:tcPr>
          <w:p w14:paraId="352FB658" w14:textId="089A200F" w:rsidR="00957756" w:rsidRPr="00957756" w:rsidRDefault="00B57818" w:rsidP="00957756">
            <w:pPr>
              <w:jc w:val="right"/>
              <w:rPr>
                <w:rFonts w:ascii="Arial" w:eastAsia="Times New Roman" w:hAnsi="Arial" w:cs="Arial"/>
                <w:sz w:val="20"/>
                <w:szCs w:val="20"/>
              </w:rPr>
            </w:pPr>
            <w:r>
              <w:rPr>
                <w:rFonts w:ascii="Arial" w:eastAsia="Times New Roman" w:hAnsi="Arial" w:cs="Arial"/>
                <w:sz w:val="20"/>
                <w:szCs w:val="20"/>
              </w:rPr>
              <w:t>31-Mar</w:t>
            </w:r>
          </w:p>
        </w:tc>
        <w:tc>
          <w:tcPr>
            <w:tcW w:w="1013" w:type="dxa"/>
            <w:tcBorders>
              <w:top w:val="nil"/>
              <w:left w:val="nil"/>
              <w:bottom w:val="nil"/>
              <w:right w:val="nil"/>
            </w:tcBorders>
            <w:shd w:val="clear" w:color="auto" w:fill="auto"/>
            <w:noWrap/>
            <w:vAlign w:val="bottom"/>
            <w:hideMark/>
          </w:tcPr>
          <w:p w14:paraId="0273171A" w14:textId="77777777" w:rsidR="00957756" w:rsidRPr="007C341D" w:rsidRDefault="00957756" w:rsidP="00957756">
            <w:pPr>
              <w:rPr>
                <w:rFonts w:ascii="Arial" w:eastAsia="Times New Roman" w:hAnsi="Arial" w:cs="Arial"/>
                <w:sz w:val="18"/>
                <w:szCs w:val="18"/>
              </w:rPr>
            </w:pPr>
            <w:r w:rsidRPr="007C341D">
              <w:rPr>
                <w:rFonts w:ascii="Arial" w:eastAsia="Times New Roman" w:hAnsi="Arial" w:cs="Arial"/>
                <w:sz w:val="18"/>
                <w:szCs w:val="18"/>
              </w:rPr>
              <w:t>15.10 thru 15.13</w:t>
            </w:r>
          </w:p>
        </w:tc>
        <w:tc>
          <w:tcPr>
            <w:tcW w:w="9726" w:type="dxa"/>
            <w:gridSpan w:val="7"/>
            <w:tcBorders>
              <w:top w:val="nil"/>
              <w:left w:val="nil"/>
              <w:bottom w:val="nil"/>
              <w:right w:val="nil"/>
            </w:tcBorders>
            <w:shd w:val="clear" w:color="auto" w:fill="auto"/>
            <w:noWrap/>
            <w:vAlign w:val="bottom"/>
            <w:hideMark/>
          </w:tcPr>
          <w:p w14:paraId="1449FEB7" w14:textId="77777777" w:rsidR="00957756" w:rsidRPr="00957756" w:rsidRDefault="00957756" w:rsidP="00957756">
            <w:pPr>
              <w:rPr>
                <w:rFonts w:ascii="Arial" w:eastAsia="Times New Roman" w:hAnsi="Arial" w:cs="Arial"/>
                <w:sz w:val="20"/>
                <w:szCs w:val="20"/>
              </w:rPr>
            </w:pPr>
            <w:r w:rsidRPr="00957756">
              <w:rPr>
                <w:rFonts w:ascii="Arial" w:eastAsia="Times New Roman" w:hAnsi="Arial" w:cs="Arial"/>
                <w:sz w:val="20"/>
                <w:szCs w:val="20"/>
              </w:rPr>
              <w:t>solubility of sparingly soluble solids (Ksp calculations)</w:t>
            </w:r>
          </w:p>
        </w:tc>
        <w:tc>
          <w:tcPr>
            <w:tcW w:w="1119" w:type="dxa"/>
            <w:gridSpan w:val="2"/>
            <w:tcBorders>
              <w:top w:val="nil"/>
              <w:left w:val="nil"/>
              <w:bottom w:val="nil"/>
              <w:right w:val="nil"/>
            </w:tcBorders>
            <w:shd w:val="clear" w:color="auto" w:fill="auto"/>
            <w:noWrap/>
            <w:vAlign w:val="bottom"/>
            <w:hideMark/>
          </w:tcPr>
          <w:p w14:paraId="75BD63C8" w14:textId="77777777" w:rsidR="00957756" w:rsidRPr="00957756" w:rsidRDefault="00957756" w:rsidP="00957756">
            <w:pPr>
              <w:rPr>
                <w:rFonts w:ascii="Arial" w:eastAsia="Times New Roman" w:hAnsi="Arial" w:cs="Arial"/>
                <w:sz w:val="20"/>
                <w:szCs w:val="20"/>
              </w:rPr>
            </w:pPr>
          </w:p>
        </w:tc>
      </w:tr>
      <w:tr w:rsidR="00957756" w:rsidRPr="00957756" w14:paraId="78F55D3D"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7C12F4B4" w14:textId="77777777" w:rsidR="00957756" w:rsidRPr="00957756" w:rsidRDefault="00957756"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7E428803" w14:textId="77777777" w:rsidR="00957756" w:rsidRPr="00957756" w:rsidRDefault="00957756"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5968C736" w14:textId="77777777" w:rsidR="00957756" w:rsidRPr="007C341D" w:rsidRDefault="00957756" w:rsidP="00957756">
            <w:pPr>
              <w:rPr>
                <w:rFonts w:ascii="Arial" w:eastAsia="Times New Roman" w:hAnsi="Arial" w:cs="Arial"/>
                <w:sz w:val="18"/>
                <w:szCs w:val="18"/>
              </w:rPr>
            </w:pPr>
          </w:p>
        </w:tc>
        <w:tc>
          <w:tcPr>
            <w:tcW w:w="7656" w:type="dxa"/>
            <w:gridSpan w:val="5"/>
            <w:tcBorders>
              <w:top w:val="nil"/>
              <w:left w:val="nil"/>
              <w:bottom w:val="nil"/>
              <w:right w:val="nil"/>
            </w:tcBorders>
            <w:shd w:val="clear" w:color="auto" w:fill="auto"/>
            <w:noWrap/>
            <w:vAlign w:val="bottom"/>
            <w:hideMark/>
          </w:tcPr>
          <w:p w14:paraId="23AF40A7" w14:textId="77777777" w:rsidR="00957756" w:rsidRPr="00957756" w:rsidRDefault="00957756" w:rsidP="00957756">
            <w:pPr>
              <w:rPr>
                <w:rFonts w:ascii="Arial" w:eastAsia="Times New Roman" w:hAnsi="Arial" w:cs="Arial"/>
                <w:sz w:val="20"/>
                <w:szCs w:val="20"/>
              </w:rPr>
            </w:pPr>
            <w:r w:rsidRPr="00957756">
              <w:rPr>
                <w:rFonts w:ascii="Arial" w:eastAsia="Times New Roman" w:hAnsi="Arial" w:cs="Arial"/>
                <w:sz w:val="20"/>
                <w:szCs w:val="20"/>
              </w:rPr>
              <w:t>pattern analysis and mathematical modeling</w:t>
            </w:r>
          </w:p>
        </w:tc>
        <w:tc>
          <w:tcPr>
            <w:tcW w:w="2070" w:type="dxa"/>
            <w:gridSpan w:val="2"/>
            <w:tcBorders>
              <w:top w:val="nil"/>
              <w:left w:val="nil"/>
              <w:bottom w:val="nil"/>
              <w:right w:val="nil"/>
            </w:tcBorders>
            <w:shd w:val="clear" w:color="auto" w:fill="auto"/>
            <w:noWrap/>
            <w:vAlign w:val="bottom"/>
            <w:hideMark/>
          </w:tcPr>
          <w:p w14:paraId="15501EF0" w14:textId="77777777" w:rsidR="00957756" w:rsidRPr="00957756" w:rsidRDefault="00957756"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3DBF8F9D" w14:textId="77777777" w:rsidR="00957756" w:rsidRPr="00957756" w:rsidRDefault="00957756" w:rsidP="00957756">
            <w:pPr>
              <w:rPr>
                <w:rFonts w:ascii="Arial" w:eastAsia="Times New Roman" w:hAnsi="Arial" w:cs="Arial"/>
                <w:sz w:val="20"/>
                <w:szCs w:val="20"/>
              </w:rPr>
            </w:pPr>
          </w:p>
        </w:tc>
      </w:tr>
      <w:tr w:rsidR="00957756" w:rsidRPr="00957756" w14:paraId="51717F9D"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01171988" w14:textId="77777777" w:rsidR="00957756" w:rsidRPr="00957756" w:rsidRDefault="00957756" w:rsidP="00957756">
            <w:pPr>
              <w:jc w:val="center"/>
              <w:rPr>
                <w:rFonts w:ascii="Arial" w:eastAsia="Times New Roman" w:hAnsi="Arial" w:cs="Arial"/>
                <w:sz w:val="20"/>
                <w:szCs w:val="20"/>
              </w:rPr>
            </w:pPr>
            <w:r w:rsidRPr="00957756">
              <w:rPr>
                <w:rFonts w:ascii="Arial" w:eastAsia="Times New Roman" w:hAnsi="Arial" w:cs="Arial"/>
                <w:sz w:val="20"/>
                <w:szCs w:val="20"/>
              </w:rPr>
              <w:t>18</w:t>
            </w:r>
          </w:p>
        </w:tc>
        <w:tc>
          <w:tcPr>
            <w:tcW w:w="878" w:type="dxa"/>
            <w:tcBorders>
              <w:top w:val="nil"/>
              <w:left w:val="nil"/>
              <w:bottom w:val="nil"/>
              <w:right w:val="nil"/>
            </w:tcBorders>
            <w:shd w:val="clear" w:color="auto" w:fill="auto"/>
            <w:noWrap/>
            <w:vAlign w:val="bottom"/>
            <w:hideMark/>
          </w:tcPr>
          <w:p w14:paraId="6E3B31AC" w14:textId="14E7E059" w:rsidR="00957756" w:rsidRPr="00957756" w:rsidRDefault="00B57818" w:rsidP="00957756">
            <w:pPr>
              <w:jc w:val="right"/>
              <w:rPr>
                <w:rFonts w:ascii="Arial" w:eastAsia="Times New Roman" w:hAnsi="Arial" w:cs="Arial"/>
                <w:sz w:val="20"/>
                <w:szCs w:val="20"/>
              </w:rPr>
            </w:pPr>
            <w:r>
              <w:rPr>
                <w:rFonts w:ascii="Arial" w:eastAsia="Times New Roman" w:hAnsi="Arial" w:cs="Arial"/>
                <w:sz w:val="20"/>
                <w:szCs w:val="20"/>
              </w:rPr>
              <w:t>2</w:t>
            </w:r>
            <w:r w:rsidR="00957756" w:rsidRPr="00957756">
              <w:rPr>
                <w:rFonts w:ascii="Arial" w:eastAsia="Times New Roman" w:hAnsi="Arial" w:cs="Arial"/>
                <w:sz w:val="20"/>
                <w:szCs w:val="20"/>
              </w:rPr>
              <w:t>-Apr</w:t>
            </w:r>
          </w:p>
        </w:tc>
        <w:tc>
          <w:tcPr>
            <w:tcW w:w="1013" w:type="dxa"/>
            <w:tcBorders>
              <w:top w:val="nil"/>
              <w:left w:val="nil"/>
              <w:bottom w:val="nil"/>
              <w:right w:val="nil"/>
            </w:tcBorders>
            <w:shd w:val="clear" w:color="auto" w:fill="auto"/>
            <w:noWrap/>
            <w:vAlign w:val="bottom"/>
            <w:hideMark/>
          </w:tcPr>
          <w:p w14:paraId="6FED8752" w14:textId="77777777" w:rsidR="00957756" w:rsidRPr="007C341D" w:rsidRDefault="00957756" w:rsidP="00957756">
            <w:pPr>
              <w:rPr>
                <w:rFonts w:ascii="Arial" w:eastAsia="Times New Roman" w:hAnsi="Arial" w:cs="Arial"/>
                <w:sz w:val="18"/>
                <w:szCs w:val="18"/>
              </w:rPr>
            </w:pPr>
            <w:r w:rsidRPr="007C341D">
              <w:rPr>
                <w:rFonts w:ascii="Arial" w:eastAsia="Times New Roman" w:hAnsi="Arial" w:cs="Arial"/>
                <w:sz w:val="18"/>
                <w:szCs w:val="18"/>
              </w:rPr>
              <w:t>15.14 + 15.15</w:t>
            </w:r>
          </w:p>
        </w:tc>
        <w:tc>
          <w:tcPr>
            <w:tcW w:w="9726" w:type="dxa"/>
            <w:gridSpan w:val="7"/>
            <w:tcBorders>
              <w:top w:val="nil"/>
              <w:left w:val="nil"/>
              <w:bottom w:val="nil"/>
              <w:right w:val="nil"/>
            </w:tcBorders>
            <w:shd w:val="clear" w:color="auto" w:fill="auto"/>
            <w:noWrap/>
            <w:vAlign w:val="bottom"/>
            <w:hideMark/>
          </w:tcPr>
          <w:p w14:paraId="066D597E" w14:textId="77777777" w:rsidR="00957756" w:rsidRPr="00957756" w:rsidRDefault="00957756" w:rsidP="00957756">
            <w:pPr>
              <w:rPr>
                <w:rFonts w:ascii="Arial" w:eastAsia="Times New Roman" w:hAnsi="Arial" w:cs="Arial"/>
                <w:sz w:val="20"/>
                <w:szCs w:val="20"/>
              </w:rPr>
            </w:pPr>
            <w:r w:rsidRPr="00957756">
              <w:rPr>
                <w:rFonts w:ascii="Arial" w:eastAsia="Times New Roman" w:hAnsi="Arial" w:cs="Arial"/>
                <w:sz w:val="20"/>
                <w:szCs w:val="20"/>
              </w:rPr>
              <w:t>solubility guidelines and Mr. Sherlock Holmes (schemes)</w:t>
            </w:r>
          </w:p>
        </w:tc>
        <w:tc>
          <w:tcPr>
            <w:tcW w:w="1119" w:type="dxa"/>
            <w:gridSpan w:val="2"/>
            <w:tcBorders>
              <w:top w:val="nil"/>
              <w:left w:val="nil"/>
              <w:bottom w:val="nil"/>
              <w:right w:val="nil"/>
            </w:tcBorders>
            <w:shd w:val="clear" w:color="auto" w:fill="auto"/>
            <w:noWrap/>
            <w:vAlign w:val="bottom"/>
            <w:hideMark/>
          </w:tcPr>
          <w:p w14:paraId="2C0EDE43" w14:textId="77777777" w:rsidR="00957756" w:rsidRPr="00957756" w:rsidRDefault="00957756" w:rsidP="00957756">
            <w:pPr>
              <w:rPr>
                <w:rFonts w:ascii="Arial" w:eastAsia="Times New Roman" w:hAnsi="Arial" w:cs="Arial"/>
                <w:sz w:val="20"/>
                <w:szCs w:val="20"/>
              </w:rPr>
            </w:pPr>
          </w:p>
        </w:tc>
      </w:tr>
      <w:tr w:rsidR="00957756" w:rsidRPr="00957756" w14:paraId="60669BD6" w14:textId="77777777" w:rsidTr="00855846">
        <w:trPr>
          <w:trHeight w:val="240"/>
        </w:trPr>
        <w:tc>
          <w:tcPr>
            <w:tcW w:w="735" w:type="dxa"/>
            <w:tcBorders>
              <w:top w:val="nil"/>
              <w:left w:val="nil"/>
              <w:bottom w:val="nil"/>
              <w:right w:val="nil"/>
            </w:tcBorders>
            <w:shd w:val="clear" w:color="auto" w:fill="auto"/>
            <w:noWrap/>
            <w:vAlign w:val="bottom"/>
            <w:hideMark/>
          </w:tcPr>
          <w:p w14:paraId="0A398A9F" w14:textId="77777777" w:rsidR="00957756" w:rsidRPr="00957756" w:rsidRDefault="00957756"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5C87AE68" w14:textId="77777777" w:rsidR="00957756" w:rsidRPr="00957756" w:rsidRDefault="00957756"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5C3AB1E8" w14:textId="77777777" w:rsidR="00957756" w:rsidRPr="007C341D" w:rsidRDefault="00957756" w:rsidP="00957756">
            <w:pPr>
              <w:rPr>
                <w:rFonts w:ascii="Arial" w:eastAsia="Times New Roman" w:hAnsi="Arial" w:cs="Arial"/>
                <w:sz w:val="18"/>
                <w:szCs w:val="18"/>
              </w:rPr>
            </w:pPr>
          </w:p>
        </w:tc>
        <w:tc>
          <w:tcPr>
            <w:tcW w:w="3127" w:type="dxa"/>
            <w:gridSpan w:val="3"/>
            <w:tcBorders>
              <w:top w:val="nil"/>
              <w:left w:val="nil"/>
              <w:bottom w:val="nil"/>
              <w:right w:val="nil"/>
            </w:tcBorders>
            <w:shd w:val="clear" w:color="auto" w:fill="auto"/>
            <w:noWrap/>
            <w:vAlign w:val="bottom"/>
            <w:hideMark/>
          </w:tcPr>
          <w:p w14:paraId="52C80139" w14:textId="77777777" w:rsidR="00957756" w:rsidRPr="00957756" w:rsidRDefault="00957756" w:rsidP="00957756">
            <w:pPr>
              <w:rPr>
                <w:rFonts w:ascii="Arial" w:eastAsia="Times New Roman" w:hAnsi="Arial" w:cs="Arial"/>
                <w:sz w:val="20"/>
                <w:szCs w:val="20"/>
              </w:rPr>
            </w:pPr>
          </w:p>
        </w:tc>
        <w:tc>
          <w:tcPr>
            <w:tcW w:w="1826" w:type="dxa"/>
            <w:tcBorders>
              <w:top w:val="nil"/>
              <w:left w:val="nil"/>
              <w:bottom w:val="nil"/>
              <w:right w:val="nil"/>
            </w:tcBorders>
            <w:shd w:val="clear" w:color="auto" w:fill="auto"/>
            <w:noWrap/>
            <w:vAlign w:val="bottom"/>
            <w:hideMark/>
          </w:tcPr>
          <w:p w14:paraId="5DE3CFC8" w14:textId="77777777" w:rsidR="00957756" w:rsidRPr="00957756" w:rsidRDefault="00957756" w:rsidP="00957756">
            <w:pPr>
              <w:rPr>
                <w:rFonts w:ascii="Arial" w:eastAsia="Times New Roman" w:hAnsi="Arial" w:cs="Arial"/>
                <w:sz w:val="20"/>
                <w:szCs w:val="20"/>
              </w:rPr>
            </w:pPr>
          </w:p>
        </w:tc>
        <w:tc>
          <w:tcPr>
            <w:tcW w:w="2703" w:type="dxa"/>
            <w:tcBorders>
              <w:top w:val="nil"/>
              <w:left w:val="nil"/>
              <w:bottom w:val="nil"/>
              <w:right w:val="nil"/>
            </w:tcBorders>
            <w:shd w:val="clear" w:color="auto" w:fill="auto"/>
            <w:noWrap/>
            <w:vAlign w:val="bottom"/>
            <w:hideMark/>
          </w:tcPr>
          <w:p w14:paraId="07A710F7" w14:textId="77777777" w:rsidR="00957756" w:rsidRPr="00957756" w:rsidRDefault="00957756" w:rsidP="00957756">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hideMark/>
          </w:tcPr>
          <w:p w14:paraId="2F427706" w14:textId="77777777" w:rsidR="00957756" w:rsidRPr="00957756" w:rsidRDefault="00957756" w:rsidP="00957756">
            <w:pPr>
              <w:rPr>
                <w:rFonts w:ascii="Arial" w:eastAsia="Times New Roman" w:hAnsi="Arial" w:cs="Arial"/>
                <w:sz w:val="20"/>
                <w:szCs w:val="20"/>
              </w:rPr>
            </w:pPr>
          </w:p>
        </w:tc>
        <w:tc>
          <w:tcPr>
            <w:tcW w:w="245" w:type="dxa"/>
            <w:tcBorders>
              <w:top w:val="nil"/>
              <w:left w:val="nil"/>
              <w:bottom w:val="nil"/>
              <w:right w:val="nil"/>
            </w:tcBorders>
            <w:shd w:val="clear" w:color="auto" w:fill="auto"/>
            <w:noWrap/>
            <w:vAlign w:val="bottom"/>
            <w:hideMark/>
          </w:tcPr>
          <w:p w14:paraId="23DCE9DD" w14:textId="77777777" w:rsidR="00957756" w:rsidRPr="00957756" w:rsidRDefault="00957756"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6D047E1A" w14:textId="77777777" w:rsidR="00957756" w:rsidRPr="00957756" w:rsidRDefault="00957756" w:rsidP="00957756">
            <w:pPr>
              <w:rPr>
                <w:rFonts w:ascii="Arial" w:eastAsia="Times New Roman" w:hAnsi="Arial" w:cs="Arial"/>
                <w:sz w:val="20"/>
                <w:szCs w:val="20"/>
              </w:rPr>
            </w:pPr>
          </w:p>
        </w:tc>
      </w:tr>
      <w:tr w:rsidR="00B57818" w:rsidRPr="00957756" w14:paraId="3B7F8428" w14:textId="77777777" w:rsidTr="00855846">
        <w:trPr>
          <w:gridAfter w:val="1"/>
          <w:wAfter w:w="245" w:type="dxa"/>
          <w:trHeight w:val="240"/>
        </w:trPr>
        <w:tc>
          <w:tcPr>
            <w:tcW w:w="735" w:type="dxa"/>
            <w:tcBorders>
              <w:top w:val="nil"/>
              <w:left w:val="nil"/>
              <w:bottom w:val="nil"/>
              <w:right w:val="nil"/>
            </w:tcBorders>
            <w:shd w:val="clear" w:color="auto" w:fill="auto"/>
            <w:noWrap/>
            <w:vAlign w:val="bottom"/>
          </w:tcPr>
          <w:p w14:paraId="1BF15986"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tcPr>
          <w:p w14:paraId="150426AD" w14:textId="77777777" w:rsidR="00B57818" w:rsidRDefault="00B57818" w:rsidP="00957756">
            <w:pPr>
              <w:jc w:val="right"/>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tcPr>
          <w:p w14:paraId="5B4C68C7" w14:textId="77777777" w:rsidR="00B57818" w:rsidRPr="007C341D" w:rsidRDefault="00B57818" w:rsidP="00957756">
            <w:pPr>
              <w:rPr>
                <w:rFonts w:ascii="Arial" w:eastAsia="Times New Roman" w:hAnsi="Arial" w:cs="Arial"/>
                <w:sz w:val="18"/>
                <w:szCs w:val="18"/>
              </w:rPr>
            </w:pPr>
          </w:p>
        </w:tc>
        <w:tc>
          <w:tcPr>
            <w:tcW w:w="7656" w:type="dxa"/>
            <w:gridSpan w:val="5"/>
            <w:tcBorders>
              <w:top w:val="nil"/>
              <w:left w:val="nil"/>
              <w:bottom w:val="nil"/>
              <w:right w:val="nil"/>
            </w:tcBorders>
            <w:shd w:val="clear" w:color="auto" w:fill="auto"/>
            <w:noWrap/>
            <w:vAlign w:val="bottom"/>
          </w:tcPr>
          <w:p w14:paraId="1D5C8166" w14:textId="77777777" w:rsidR="00B57818" w:rsidRPr="00957756" w:rsidRDefault="00B57818" w:rsidP="00B57818">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tcPr>
          <w:p w14:paraId="00DCD723"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tcPr>
          <w:p w14:paraId="33360C38" w14:textId="77777777" w:rsidR="00B57818" w:rsidRPr="00957756" w:rsidRDefault="00B57818" w:rsidP="00957756">
            <w:pPr>
              <w:rPr>
                <w:rFonts w:ascii="Arial" w:eastAsia="Times New Roman" w:hAnsi="Arial" w:cs="Arial"/>
                <w:sz w:val="20"/>
                <w:szCs w:val="20"/>
              </w:rPr>
            </w:pPr>
          </w:p>
        </w:tc>
      </w:tr>
      <w:tr w:rsidR="00B57818" w:rsidRPr="00957756" w14:paraId="402FA524" w14:textId="77777777" w:rsidTr="00855846">
        <w:trPr>
          <w:gridAfter w:val="1"/>
          <w:wAfter w:w="245" w:type="dxa"/>
          <w:trHeight w:val="240"/>
        </w:trPr>
        <w:tc>
          <w:tcPr>
            <w:tcW w:w="735" w:type="dxa"/>
            <w:tcBorders>
              <w:top w:val="nil"/>
              <w:left w:val="nil"/>
              <w:bottom w:val="nil"/>
              <w:right w:val="nil"/>
            </w:tcBorders>
            <w:shd w:val="clear" w:color="auto" w:fill="auto"/>
            <w:noWrap/>
            <w:vAlign w:val="bottom"/>
          </w:tcPr>
          <w:p w14:paraId="571BB8C6" w14:textId="1C916CD0" w:rsidR="00B57818" w:rsidRPr="00E43768" w:rsidRDefault="00B57818" w:rsidP="00957756">
            <w:pPr>
              <w:jc w:val="center"/>
              <w:rPr>
                <w:rFonts w:ascii="Arial" w:eastAsia="Times New Roman" w:hAnsi="Arial" w:cs="Arial"/>
                <w:b/>
                <w:sz w:val="20"/>
                <w:szCs w:val="20"/>
              </w:rPr>
            </w:pPr>
            <w:r w:rsidRPr="00E43768">
              <w:rPr>
                <w:rFonts w:ascii="Arial" w:eastAsia="Times New Roman" w:hAnsi="Arial" w:cs="Arial"/>
                <w:b/>
                <w:sz w:val="20"/>
                <w:szCs w:val="20"/>
              </w:rPr>
              <w:t>19</w:t>
            </w:r>
          </w:p>
        </w:tc>
        <w:tc>
          <w:tcPr>
            <w:tcW w:w="878" w:type="dxa"/>
            <w:tcBorders>
              <w:top w:val="nil"/>
              <w:left w:val="nil"/>
              <w:bottom w:val="nil"/>
              <w:right w:val="nil"/>
            </w:tcBorders>
            <w:shd w:val="clear" w:color="auto" w:fill="auto"/>
            <w:noWrap/>
            <w:vAlign w:val="bottom"/>
          </w:tcPr>
          <w:p w14:paraId="5D8C737F" w14:textId="120826A8" w:rsidR="00B57818" w:rsidRPr="00B57818" w:rsidRDefault="00B57818" w:rsidP="00957756">
            <w:pPr>
              <w:jc w:val="right"/>
              <w:rPr>
                <w:rFonts w:ascii="Arial" w:eastAsia="Times New Roman" w:hAnsi="Arial" w:cs="Arial"/>
                <w:b/>
                <w:sz w:val="20"/>
                <w:szCs w:val="20"/>
              </w:rPr>
            </w:pPr>
            <w:r w:rsidRPr="00B57818">
              <w:rPr>
                <w:rFonts w:ascii="Arial" w:eastAsia="Times New Roman" w:hAnsi="Arial" w:cs="Arial"/>
                <w:b/>
                <w:sz w:val="20"/>
                <w:szCs w:val="20"/>
              </w:rPr>
              <w:t>7-Apr</w:t>
            </w:r>
          </w:p>
        </w:tc>
        <w:tc>
          <w:tcPr>
            <w:tcW w:w="1013" w:type="dxa"/>
            <w:tcBorders>
              <w:top w:val="nil"/>
              <w:left w:val="nil"/>
              <w:bottom w:val="nil"/>
              <w:right w:val="nil"/>
            </w:tcBorders>
            <w:shd w:val="clear" w:color="auto" w:fill="auto"/>
            <w:noWrap/>
            <w:vAlign w:val="bottom"/>
          </w:tcPr>
          <w:p w14:paraId="7037BABB" w14:textId="1FE0F910" w:rsidR="00B57818" w:rsidRPr="00B57818" w:rsidRDefault="00B57818" w:rsidP="00957756">
            <w:pPr>
              <w:rPr>
                <w:rFonts w:ascii="Arial" w:eastAsia="Times New Roman" w:hAnsi="Arial" w:cs="Arial"/>
                <w:b/>
                <w:sz w:val="18"/>
                <w:szCs w:val="18"/>
              </w:rPr>
            </w:pPr>
            <w:r w:rsidRPr="00B57818">
              <w:rPr>
                <w:rFonts w:ascii="Arial" w:eastAsia="Times New Roman" w:hAnsi="Arial" w:cs="Arial"/>
                <w:b/>
                <w:sz w:val="18"/>
                <w:szCs w:val="18"/>
              </w:rPr>
              <w:t>Exam02</w:t>
            </w:r>
          </w:p>
        </w:tc>
        <w:tc>
          <w:tcPr>
            <w:tcW w:w="7656" w:type="dxa"/>
            <w:gridSpan w:val="5"/>
            <w:tcBorders>
              <w:top w:val="nil"/>
              <w:left w:val="nil"/>
              <w:bottom w:val="nil"/>
              <w:right w:val="nil"/>
            </w:tcBorders>
            <w:shd w:val="clear" w:color="auto" w:fill="auto"/>
            <w:noWrap/>
            <w:vAlign w:val="bottom"/>
          </w:tcPr>
          <w:p w14:paraId="250391D8" w14:textId="0D6C5BB6" w:rsidR="00B57818" w:rsidRPr="00B57818" w:rsidRDefault="00B57818" w:rsidP="00B57818">
            <w:pPr>
              <w:rPr>
                <w:rFonts w:ascii="Arial" w:eastAsia="Times New Roman" w:hAnsi="Arial" w:cs="Arial"/>
                <w:b/>
                <w:sz w:val="20"/>
                <w:szCs w:val="20"/>
              </w:rPr>
            </w:pPr>
            <w:r w:rsidRPr="00B57818">
              <w:rPr>
                <w:rFonts w:ascii="Arial" w:eastAsia="Times New Roman" w:hAnsi="Arial" w:cs="Arial"/>
                <w:b/>
                <w:sz w:val="20"/>
                <w:szCs w:val="20"/>
              </w:rPr>
              <w:t>Ch 14 and</w:t>
            </w:r>
            <w:r w:rsidR="00D3042E">
              <w:rPr>
                <w:rFonts w:ascii="Arial" w:eastAsia="Times New Roman" w:hAnsi="Arial" w:cs="Arial"/>
                <w:b/>
                <w:sz w:val="20"/>
                <w:szCs w:val="20"/>
              </w:rPr>
              <w:t xml:space="preserve"> 15 + essential previous C&amp;Ps (9</w:t>
            </w:r>
            <w:r w:rsidRPr="00B57818">
              <w:rPr>
                <w:rFonts w:ascii="Arial" w:eastAsia="Times New Roman" w:hAnsi="Arial" w:cs="Arial"/>
                <w:b/>
                <w:sz w:val="20"/>
                <w:szCs w:val="20"/>
              </w:rPr>
              <w:t xml:space="preserve"> classes)</w:t>
            </w:r>
          </w:p>
        </w:tc>
        <w:tc>
          <w:tcPr>
            <w:tcW w:w="2070" w:type="dxa"/>
            <w:gridSpan w:val="2"/>
            <w:tcBorders>
              <w:top w:val="nil"/>
              <w:left w:val="nil"/>
              <w:bottom w:val="nil"/>
              <w:right w:val="nil"/>
            </w:tcBorders>
            <w:shd w:val="clear" w:color="auto" w:fill="auto"/>
            <w:noWrap/>
            <w:vAlign w:val="bottom"/>
          </w:tcPr>
          <w:p w14:paraId="14FED354"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tcPr>
          <w:p w14:paraId="0EFDF86A" w14:textId="77777777" w:rsidR="00B57818" w:rsidRPr="00957756" w:rsidRDefault="00B57818" w:rsidP="00957756">
            <w:pPr>
              <w:rPr>
                <w:rFonts w:ascii="Arial" w:eastAsia="Times New Roman" w:hAnsi="Arial" w:cs="Arial"/>
                <w:sz w:val="20"/>
                <w:szCs w:val="20"/>
              </w:rPr>
            </w:pPr>
          </w:p>
        </w:tc>
      </w:tr>
      <w:tr w:rsidR="00B57818" w:rsidRPr="00957756" w14:paraId="5FD10081" w14:textId="77777777" w:rsidTr="00855846">
        <w:trPr>
          <w:gridAfter w:val="1"/>
          <w:wAfter w:w="245" w:type="dxa"/>
          <w:trHeight w:val="240"/>
        </w:trPr>
        <w:tc>
          <w:tcPr>
            <w:tcW w:w="735" w:type="dxa"/>
            <w:tcBorders>
              <w:top w:val="nil"/>
              <w:left w:val="nil"/>
              <w:bottom w:val="nil"/>
              <w:right w:val="nil"/>
            </w:tcBorders>
            <w:shd w:val="clear" w:color="auto" w:fill="auto"/>
            <w:noWrap/>
            <w:vAlign w:val="bottom"/>
          </w:tcPr>
          <w:p w14:paraId="7D50FBC8"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tcPr>
          <w:p w14:paraId="26D819C6" w14:textId="77777777" w:rsidR="00B57818" w:rsidRDefault="00B57818" w:rsidP="00957756">
            <w:pPr>
              <w:jc w:val="right"/>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tcPr>
          <w:p w14:paraId="4B618CFB" w14:textId="77777777" w:rsidR="00B57818" w:rsidRPr="007C341D" w:rsidRDefault="00B57818" w:rsidP="00957756">
            <w:pPr>
              <w:rPr>
                <w:rFonts w:ascii="Arial" w:eastAsia="Times New Roman" w:hAnsi="Arial" w:cs="Arial"/>
                <w:sz w:val="18"/>
                <w:szCs w:val="18"/>
              </w:rPr>
            </w:pPr>
          </w:p>
        </w:tc>
        <w:tc>
          <w:tcPr>
            <w:tcW w:w="7656" w:type="dxa"/>
            <w:gridSpan w:val="5"/>
            <w:tcBorders>
              <w:top w:val="nil"/>
              <w:left w:val="nil"/>
              <w:bottom w:val="nil"/>
              <w:right w:val="nil"/>
            </w:tcBorders>
            <w:shd w:val="clear" w:color="auto" w:fill="auto"/>
            <w:noWrap/>
            <w:vAlign w:val="bottom"/>
          </w:tcPr>
          <w:p w14:paraId="786A6108" w14:textId="77777777" w:rsidR="00B57818" w:rsidRPr="00957756" w:rsidRDefault="00B57818" w:rsidP="00B57818">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tcPr>
          <w:p w14:paraId="241966AB"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tcPr>
          <w:p w14:paraId="7D848436" w14:textId="77777777" w:rsidR="00B57818" w:rsidRPr="00957756" w:rsidRDefault="00B57818" w:rsidP="00957756">
            <w:pPr>
              <w:rPr>
                <w:rFonts w:ascii="Arial" w:eastAsia="Times New Roman" w:hAnsi="Arial" w:cs="Arial"/>
                <w:sz w:val="20"/>
                <w:szCs w:val="20"/>
              </w:rPr>
            </w:pPr>
          </w:p>
        </w:tc>
      </w:tr>
      <w:tr w:rsidR="00B57818" w:rsidRPr="00957756" w14:paraId="3C4CFE2F" w14:textId="77777777" w:rsidTr="00B57818">
        <w:trPr>
          <w:gridAfter w:val="1"/>
          <w:wAfter w:w="245" w:type="dxa"/>
          <w:trHeight w:val="240"/>
        </w:trPr>
        <w:tc>
          <w:tcPr>
            <w:tcW w:w="735" w:type="dxa"/>
            <w:tcBorders>
              <w:top w:val="nil"/>
              <w:left w:val="nil"/>
              <w:bottom w:val="nil"/>
              <w:right w:val="nil"/>
            </w:tcBorders>
            <w:shd w:val="clear" w:color="auto" w:fill="auto"/>
            <w:noWrap/>
            <w:vAlign w:val="bottom"/>
          </w:tcPr>
          <w:p w14:paraId="1521CE67" w14:textId="7E7918E0" w:rsidR="00B57818" w:rsidRPr="00957756" w:rsidRDefault="00B57818" w:rsidP="00957756">
            <w:pPr>
              <w:jc w:val="center"/>
              <w:rPr>
                <w:rFonts w:ascii="Arial" w:eastAsia="Times New Roman" w:hAnsi="Arial" w:cs="Arial"/>
                <w:sz w:val="20"/>
                <w:szCs w:val="20"/>
              </w:rPr>
            </w:pPr>
            <w:r w:rsidRPr="00957756">
              <w:rPr>
                <w:rFonts w:ascii="Arial" w:eastAsia="Times New Roman" w:hAnsi="Arial" w:cs="Arial"/>
                <w:sz w:val="20"/>
                <w:szCs w:val="20"/>
              </w:rPr>
              <w:t>20</w:t>
            </w:r>
          </w:p>
        </w:tc>
        <w:tc>
          <w:tcPr>
            <w:tcW w:w="878" w:type="dxa"/>
            <w:tcBorders>
              <w:top w:val="nil"/>
              <w:left w:val="nil"/>
              <w:bottom w:val="nil"/>
              <w:right w:val="nil"/>
            </w:tcBorders>
            <w:shd w:val="clear" w:color="auto" w:fill="auto"/>
            <w:noWrap/>
            <w:vAlign w:val="bottom"/>
          </w:tcPr>
          <w:p w14:paraId="4CF800C3" w14:textId="0AA96596" w:rsidR="00B57818" w:rsidRPr="00957756" w:rsidRDefault="00B15B45" w:rsidP="00957756">
            <w:pPr>
              <w:jc w:val="right"/>
              <w:rPr>
                <w:rFonts w:ascii="Arial" w:eastAsia="Times New Roman" w:hAnsi="Arial" w:cs="Arial"/>
                <w:sz w:val="20"/>
                <w:szCs w:val="20"/>
              </w:rPr>
            </w:pPr>
            <w:r>
              <w:rPr>
                <w:rFonts w:ascii="Arial" w:eastAsia="Times New Roman" w:hAnsi="Arial" w:cs="Arial"/>
                <w:sz w:val="20"/>
                <w:szCs w:val="20"/>
              </w:rPr>
              <w:t>9</w:t>
            </w:r>
            <w:r w:rsidR="00B57818" w:rsidRPr="00957756">
              <w:rPr>
                <w:rFonts w:ascii="Arial" w:eastAsia="Times New Roman" w:hAnsi="Arial" w:cs="Arial"/>
                <w:sz w:val="20"/>
                <w:szCs w:val="20"/>
              </w:rPr>
              <w:t>-Apr</w:t>
            </w:r>
          </w:p>
        </w:tc>
        <w:tc>
          <w:tcPr>
            <w:tcW w:w="1013" w:type="dxa"/>
            <w:tcBorders>
              <w:top w:val="nil"/>
              <w:left w:val="nil"/>
              <w:bottom w:val="nil"/>
              <w:right w:val="nil"/>
            </w:tcBorders>
            <w:shd w:val="clear" w:color="auto" w:fill="auto"/>
            <w:noWrap/>
            <w:vAlign w:val="bottom"/>
            <w:hideMark/>
          </w:tcPr>
          <w:p w14:paraId="61420D48"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8.12 + 8.13</w:t>
            </w:r>
          </w:p>
        </w:tc>
        <w:tc>
          <w:tcPr>
            <w:tcW w:w="7656" w:type="dxa"/>
            <w:gridSpan w:val="5"/>
            <w:tcBorders>
              <w:top w:val="nil"/>
              <w:left w:val="nil"/>
              <w:bottom w:val="nil"/>
              <w:right w:val="nil"/>
            </w:tcBorders>
            <w:shd w:val="clear" w:color="auto" w:fill="auto"/>
            <w:noWrap/>
            <w:vAlign w:val="bottom"/>
            <w:hideMark/>
          </w:tcPr>
          <w:p w14:paraId="3E047832" w14:textId="0321FE80" w:rsidR="00B57818" w:rsidRPr="00957756" w:rsidRDefault="00B57818" w:rsidP="00B57818">
            <w:pPr>
              <w:rPr>
                <w:rFonts w:ascii="Arial" w:eastAsia="Times New Roman" w:hAnsi="Arial" w:cs="Arial"/>
                <w:sz w:val="20"/>
                <w:szCs w:val="20"/>
              </w:rPr>
            </w:pPr>
            <w:r w:rsidRPr="00957756">
              <w:rPr>
                <w:rFonts w:ascii="Arial" w:eastAsia="Times New Roman" w:hAnsi="Arial" w:cs="Arial"/>
                <w:sz w:val="20"/>
                <w:szCs w:val="20"/>
              </w:rPr>
              <w:t>Review of Labs 11 and Lab 12 (CHMG 14</w:t>
            </w:r>
            <w:r>
              <w:rPr>
                <w:rFonts w:ascii="Arial" w:eastAsia="Times New Roman" w:hAnsi="Arial" w:cs="Arial"/>
                <w:sz w:val="20"/>
                <w:szCs w:val="20"/>
              </w:rPr>
              <w:t>5</w:t>
            </w:r>
            <w:r w:rsidRPr="00957756">
              <w:rPr>
                <w:rFonts w:ascii="Arial" w:eastAsia="Times New Roman" w:hAnsi="Arial" w:cs="Arial"/>
                <w:sz w:val="20"/>
                <w:szCs w:val="20"/>
              </w:rPr>
              <w:t>)</w:t>
            </w:r>
            <w:r>
              <w:rPr>
                <w:rFonts w:ascii="Arial" w:eastAsia="Times New Roman" w:hAnsi="Arial" w:cs="Arial"/>
                <w:sz w:val="20"/>
                <w:szCs w:val="20"/>
              </w:rPr>
              <w:t xml:space="preserve"> – thermodynamic views!</w:t>
            </w:r>
          </w:p>
        </w:tc>
        <w:tc>
          <w:tcPr>
            <w:tcW w:w="2070" w:type="dxa"/>
            <w:gridSpan w:val="2"/>
            <w:tcBorders>
              <w:top w:val="nil"/>
              <w:left w:val="nil"/>
              <w:bottom w:val="nil"/>
              <w:right w:val="nil"/>
            </w:tcBorders>
            <w:shd w:val="clear" w:color="auto" w:fill="auto"/>
            <w:noWrap/>
            <w:vAlign w:val="bottom"/>
            <w:hideMark/>
          </w:tcPr>
          <w:p w14:paraId="4C83E55D"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7B02FA65"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Exam03</w:t>
            </w:r>
          </w:p>
        </w:tc>
      </w:tr>
      <w:tr w:rsidR="00B57818" w:rsidRPr="00957756" w14:paraId="3A55F913"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70C036E6"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19070FFD"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3EFD2F42"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16.1 + 16.2</w:t>
            </w:r>
          </w:p>
        </w:tc>
        <w:tc>
          <w:tcPr>
            <w:tcW w:w="9726" w:type="dxa"/>
            <w:gridSpan w:val="7"/>
            <w:tcBorders>
              <w:top w:val="nil"/>
              <w:left w:val="nil"/>
              <w:bottom w:val="nil"/>
              <w:right w:val="nil"/>
            </w:tcBorders>
            <w:shd w:val="clear" w:color="auto" w:fill="auto"/>
            <w:noWrap/>
            <w:vAlign w:val="bottom"/>
            <w:hideMark/>
          </w:tcPr>
          <w:p w14:paraId="120AC25C"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enthalpy, entropy, free energy, equilibrium arrow (Kc)</w:t>
            </w:r>
          </w:p>
        </w:tc>
        <w:tc>
          <w:tcPr>
            <w:tcW w:w="1119" w:type="dxa"/>
            <w:gridSpan w:val="2"/>
            <w:tcBorders>
              <w:top w:val="nil"/>
              <w:left w:val="nil"/>
              <w:bottom w:val="nil"/>
              <w:right w:val="nil"/>
            </w:tcBorders>
            <w:shd w:val="clear" w:color="auto" w:fill="auto"/>
            <w:noWrap/>
            <w:vAlign w:val="bottom"/>
            <w:hideMark/>
          </w:tcPr>
          <w:p w14:paraId="41CEEC8F" w14:textId="77777777" w:rsidR="00B57818" w:rsidRPr="00957756" w:rsidRDefault="00B57818" w:rsidP="00957756">
            <w:pPr>
              <w:rPr>
                <w:rFonts w:ascii="Arial" w:eastAsia="Times New Roman" w:hAnsi="Arial" w:cs="Arial"/>
                <w:sz w:val="20"/>
                <w:szCs w:val="20"/>
              </w:rPr>
            </w:pPr>
          </w:p>
        </w:tc>
      </w:tr>
      <w:tr w:rsidR="00B57818" w:rsidRPr="00957756" w14:paraId="215A805E" w14:textId="77777777" w:rsidTr="00855846">
        <w:trPr>
          <w:trHeight w:val="240"/>
        </w:trPr>
        <w:tc>
          <w:tcPr>
            <w:tcW w:w="735" w:type="dxa"/>
            <w:tcBorders>
              <w:top w:val="nil"/>
              <w:left w:val="nil"/>
              <w:bottom w:val="nil"/>
              <w:right w:val="nil"/>
            </w:tcBorders>
            <w:shd w:val="clear" w:color="auto" w:fill="auto"/>
            <w:noWrap/>
            <w:vAlign w:val="bottom"/>
            <w:hideMark/>
          </w:tcPr>
          <w:p w14:paraId="0F41208D"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508A821C"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6CAE518C"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8.8+ 8.9</w:t>
            </w:r>
          </w:p>
        </w:tc>
        <w:tc>
          <w:tcPr>
            <w:tcW w:w="4953" w:type="dxa"/>
            <w:gridSpan w:val="4"/>
            <w:tcBorders>
              <w:top w:val="nil"/>
              <w:left w:val="nil"/>
              <w:bottom w:val="nil"/>
              <w:right w:val="nil"/>
            </w:tcBorders>
            <w:shd w:val="clear" w:color="auto" w:fill="auto"/>
            <w:noWrap/>
            <w:vAlign w:val="bottom"/>
            <w:hideMark/>
          </w:tcPr>
          <w:p w14:paraId="767B5ED8"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review of Hess' Law</w:t>
            </w:r>
          </w:p>
        </w:tc>
        <w:tc>
          <w:tcPr>
            <w:tcW w:w="2703" w:type="dxa"/>
            <w:tcBorders>
              <w:top w:val="nil"/>
              <w:left w:val="nil"/>
              <w:bottom w:val="nil"/>
              <w:right w:val="nil"/>
            </w:tcBorders>
            <w:shd w:val="clear" w:color="auto" w:fill="auto"/>
            <w:noWrap/>
            <w:vAlign w:val="bottom"/>
            <w:hideMark/>
          </w:tcPr>
          <w:p w14:paraId="75F26F63" w14:textId="77777777" w:rsidR="00B57818" w:rsidRPr="00957756" w:rsidRDefault="00B57818" w:rsidP="00957756">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hideMark/>
          </w:tcPr>
          <w:p w14:paraId="70A830F5" w14:textId="77777777" w:rsidR="00B57818" w:rsidRPr="00957756" w:rsidRDefault="00B57818" w:rsidP="00957756">
            <w:pPr>
              <w:rPr>
                <w:rFonts w:ascii="Arial" w:eastAsia="Times New Roman" w:hAnsi="Arial" w:cs="Arial"/>
                <w:sz w:val="20"/>
                <w:szCs w:val="20"/>
              </w:rPr>
            </w:pPr>
          </w:p>
        </w:tc>
        <w:tc>
          <w:tcPr>
            <w:tcW w:w="245" w:type="dxa"/>
            <w:tcBorders>
              <w:top w:val="nil"/>
              <w:left w:val="nil"/>
              <w:bottom w:val="nil"/>
              <w:right w:val="nil"/>
            </w:tcBorders>
            <w:shd w:val="clear" w:color="auto" w:fill="auto"/>
            <w:noWrap/>
            <w:vAlign w:val="bottom"/>
            <w:hideMark/>
          </w:tcPr>
          <w:p w14:paraId="7F6B1AEA"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4AF48336" w14:textId="77777777" w:rsidR="00B57818" w:rsidRPr="00957756" w:rsidRDefault="00B57818" w:rsidP="00957756">
            <w:pPr>
              <w:rPr>
                <w:rFonts w:ascii="Arial" w:eastAsia="Times New Roman" w:hAnsi="Arial" w:cs="Arial"/>
                <w:sz w:val="20"/>
                <w:szCs w:val="20"/>
              </w:rPr>
            </w:pPr>
          </w:p>
        </w:tc>
      </w:tr>
      <w:tr w:rsidR="00B57818" w:rsidRPr="00957756" w14:paraId="5A7E90F4" w14:textId="77777777" w:rsidTr="00855846">
        <w:trPr>
          <w:trHeight w:val="240"/>
        </w:trPr>
        <w:tc>
          <w:tcPr>
            <w:tcW w:w="735" w:type="dxa"/>
            <w:tcBorders>
              <w:top w:val="nil"/>
              <w:left w:val="nil"/>
              <w:bottom w:val="nil"/>
              <w:right w:val="nil"/>
            </w:tcBorders>
            <w:shd w:val="clear" w:color="auto" w:fill="auto"/>
            <w:noWrap/>
            <w:vAlign w:val="bottom"/>
            <w:hideMark/>
          </w:tcPr>
          <w:p w14:paraId="52A8ACF1"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2BFF8B38"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058CABE1" w14:textId="77777777" w:rsidR="00B57818" w:rsidRPr="007C341D" w:rsidRDefault="00B57818" w:rsidP="00957756">
            <w:pPr>
              <w:rPr>
                <w:rFonts w:ascii="Arial" w:eastAsia="Times New Roman" w:hAnsi="Arial" w:cs="Arial"/>
                <w:sz w:val="18"/>
                <w:szCs w:val="18"/>
              </w:rPr>
            </w:pPr>
          </w:p>
        </w:tc>
        <w:tc>
          <w:tcPr>
            <w:tcW w:w="3127" w:type="dxa"/>
            <w:gridSpan w:val="3"/>
            <w:tcBorders>
              <w:top w:val="nil"/>
              <w:left w:val="nil"/>
              <w:bottom w:val="nil"/>
              <w:right w:val="nil"/>
            </w:tcBorders>
            <w:shd w:val="clear" w:color="auto" w:fill="auto"/>
            <w:noWrap/>
            <w:vAlign w:val="bottom"/>
            <w:hideMark/>
          </w:tcPr>
          <w:p w14:paraId="00AA83A0" w14:textId="77777777" w:rsidR="00B57818" w:rsidRPr="00957756" w:rsidRDefault="00B57818" w:rsidP="00957756">
            <w:pPr>
              <w:rPr>
                <w:rFonts w:ascii="Arial" w:eastAsia="Times New Roman" w:hAnsi="Arial" w:cs="Arial"/>
                <w:sz w:val="20"/>
                <w:szCs w:val="20"/>
              </w:rPr>
            </w:pPr>
          </w:p>
        </w:tc>
        <w:tc>
          <w:tcPr>
            <w:tcW w:w="1826" w:type="dxa"/>
            <w:tcBorders>
              <w:top w:val="nil"/>
              <w:left w:val="nil"/>
              <w:bottom w:val="nil"/>
              <w:right w:val="nil"/>
            </w:tcBorders>
            <w:shd w:val="clear" w:color="auto" w:fill="auto"/>
            <w:noWrap/>
            <w:vAlign w:val="bottom"/>
            <w:hideMark/>
          </w:tcPr>
          <w:p w14:paraId="28883D09" w14:textId="77777777" w:rsidR="00B57818" w:rsidRPr="00957756" w:rsidRDefault="00B57818" w:rsidP="00957756">
            <w:pPr>
              <w:rPr>
                <w:rFonts w:ascii="Arial" w:eastAsia="Times New Roman" w:hAnsi="Arial" w:cs="Arial"/>
                <w:sz w:val="20"/>
                <w:szCs w:val="20"/>
              </w:rPr>
            </w:pPr>
          </w:p>
        </w:tc>
        <w:tc>
          <w:tcPr>
            <w:tcW w:w="2703" w:type="dxa"/>
            <w:tcBorders>
              <w:top w:val="nil"/>
              <w:left w:val="nil"/>
              <w:bottom w:val="nil"/>
              <w:right w:val="nil"/>
            </w:tcBorders>
            <w:shd w:val="clear" w:color="auto" w:fill="auto"/>
            <w:noWrap/>
            <w:vAlign w:val="bottom"/>
            <w:hideMark/>
          </w:tcPr>
          <w:p w14:paraId="0D9A46AF" w14:textId="77777777" w:rsidR="00B57818" w:rsidRPr="00957756" w:rsidRDefault="00B57818" w:rsidP="00957756">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hideMark/>
          </w:tcPr>
          <w:p w14:paraId="72966054" w14:textId="77777777" w:rsidR="00B57818" w:rsidRPr="00957756" w:rsidRDefault="00B57818" w:rsidP="00957756">
            <w:pPr>
              <w:rPr>
                <w:rFonts w:ascii="Arial" w:eastAsia="Times New Roman" w:hAnsi="Arial" w:cs="Arial"/>
                <w:sz w:val="20"/>
                <w:szCs w:val="20"/>
              </w:rPr>
            </w:pPr>
          </w:p>
        </w:tc>
        <w:tc>
          <w:tcPr>
            <w:tcW w:w="245" w:type="dxa"/>
            <w:tcBorders>
              <w:top w:val="nil"/>
              <w:left w:val="nil"/>
              <w:bottom w:val="nil"/>
              <w:right w:val="nil"/>
            </w:tcBorders>
            <w:shd w:val="clear" w:color="auto" w:fill="auto"/>
            <w:noWrap/>
            <w:vAlign w:val="bottom"/>
            <w:hideMark/>
          </w:tcPr>
          <w:p w14:paraId="0DFA7A48"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5D31CC7C" w14:textId="77777777" w:rsidR="00B57818" w:rsidRPr="00957756" w:rsidRDefault="00B57818" w:rsidP="00957756">
            <w:pPr>
              <w:rPr>
                <w:rFonts w:ascii="Arial" w:eastAsia="Times New Roman" w:hAnsi="Arial" w:cs="Arial"/>
                <w:sz w:val="20"/>
                <w:szCs w:val="20"/>
              </w:rPr>
            </w:pPr>
          </w:p>
        </w:tc>
      </w:tr>
      <w:tr w:rsidR="00B57818" w:rsidRPr="00957756" w14:paraId="4B444D58"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755689DB" w14:textId="77777777" w:rsidR="00B57818" w:rsidRPr="00957756" w:rsidRDefault="00B57818" w:rsidP="00957756">
            <w:pPr>
              <w:jc w:val="center"/>
              <w:rPr>
                <w:rFonts w:ascii="Arial" w:eastAsia="Times New Roman" w:hAnsi="Arial" w:cs="Arial"/>
                <w:sz w:val="20"/>
                <w:szCs w:val="20"/>
              </w:rPr>
            </w:pPr>
            <w:r w:rsidRPr="00957756">
              <w:rPr>
                <w:rFonts w:ascii="Arial" w:eastAsia="Times New Roman" w:hAnsi="Arial" w:cs="Arial"/>
                <w:sz w:val="20"/>
                <w:szCs w:val="20"/>
              </w:rPr>
              <w:t>21</w:t>
            </w:r>
          </w:p>
        </w:tc>
        <w:tc>
          <w:tcPr>
            <w:tcW w:w="878" w:type="dxa"/>
            <w:tcBorders>
              <w:top w:val="nil"/>
              <w:left w:val="nil"/>
              <w:bottom w:val="nil"/>
              <w:right w:val="nil"/>
            </w:tcBorders>
            <w:shd w:val="clear" w:color="auto" w:fill="auto"/>
            <w:noWrap/>
            <w:vAlign w:val="bottom"/>
            <w:hideMark/>
          </w:tcPr>
          <w:p w14:paraId="13F3895A" w14:textId="79134372" w:rsidR="00B57818" w:rsidRPr="00957756" w:rsidRDefault="00B57818" w:rsidP="00B15B45">
            <w:pPr>
              <w:jc w:val="right"/>
              <w:rPr>
                <w:rFonts w:ascii="Arial" w:eastAsia="Times New Roman" w:hAnsi="Arial" w:cs="Arial"/>
                <w:sz w:val="20"/>
                <w:szCs w:val="20"/>
              </w:rPr>
            </w:pPr>
            <w:r w:rsidRPr="00957756">
              <w:rPr>
                <w:rFonts w:ascii="Arial" w:eastAsia="Times New Roman" w:hAnsi="Arial" w:cs="Arial"/>
                <w:sz w:val="20"/>
                <w:szCs w:val="20"/>
              </w:rPr>
              <w:t>1</w:t>
            </w:r>
            <w:r w:rsidR="00B15B45">
              <w:rPr>
                <w:rFonts w:ascii="Arial" w:eastAsia="Times New Roman" w:hAnsi="Arial" w:cs="Arial"/>
                <w:sz w:val="20"/>
                <w:szCs w:val="20"/>
              </w:rPr>
              <w:t>4</w:t>
            </w:r>
            <w:r w:rsidRPr="00957756">
              <w:rPr>
                <w:rFonts w:ascii="Arial" w:eastAsia="Times New Roman" w:hAnsi="Arial" w:cs="Arial"/>
                <w:sz w:val="20"/>
                <w:szCs w:val="20"/>
              </w:rPr>
              <w:t>-Apr</w:t>
            </w:r>
          </w:p>
        </w:tc>
        <w:tc>
          <w:tcPr>
            <w:tcW w:w="1013" w:type="dxa"/>
            <w:tcBorders>
              <w:top w:val="nil"/>
              <w:left w:val="nil"/>
              <w:bottom w:val="nil"/>
              <w:right w:val="nil"/>
            </w:tcBorders>
            <w:shd w:val="clear" w:color="auto" w:fill="auto"/>
            <w:noWrap/>
            <w:vAlign w:val="bottom"/>
            <w:hideMark/>
          </w:tcPr>
          <w:p w14:paraId="00E8FFAA"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16.3 thru 16.5</w:t>
            </w:r>
          </w:p>
        </w:tc>
        <w:tc>
          <w:tcPr>
            <w:tcW w:w="9726" w:type="dxa"/>
            <w:gridSpan w:val="7"/>
            <w:tcBorders>
              <w:top w:val="nil"/>
              <w:left w:val="nil"/>
              <w:bottom w:val="nil"/>
              <w:right w:val="nil"/>
            </w:tcBorders>
            <w:shd w:val="clear" w:color="auto" w:fill="auto"/>
            <w:noWrap/>
            <w:vAlign w:val="bottom"/>
            <w:hideMark/>
          </w:tcPr>
          <w:p w14:paraId="05A4D88E"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entropy modeling (effect of temperature, phase change)</w:t>
            </w:r>
          </w:p>
        </w:tc>
        <w:tc>
          <w:tcPr>
            <w:tcW w:w="1119" w:type="dxa"/>
            <w:gridSpan w:val="2"/>
            <w:tcBorders>
              <w:top w:val="nil"/>
              <w:left w:val="nil"/>
              <w:bottom w:val="nil"/>
              <w:right w:val="nil"/>
            </w:tcBorders>
            <w:shd w:val="clear" w:color="auto" w:fill="auto"/>
            <w:noWrap/>
            <w:vAlign w:val="bottom"/>
            <w:hideMark/>
          </w:tcPr>
          <w:p w14:paraId="2014711E" w14:textId="77777777" w:rsidR="00B57818" w:rsidRPr="00957756" w:rsidRDefault="00B57818" w:rsidP="00957756">
            <w:pPr>
              <w:rPr>
                <w:rFonts w:ascii="Arial" w:eastAsia="Times New Roman" w:hAnsi="Arial" w:cs="Arial"/>
                <w:sz w:val="20"/>
                <w:szCs w:val="20"/>
              </w:rPr>
            </w:pPr>
          </w:p>
        </w:tc>
      </w:tr>
      <w:tr w:rsidR="00B57818" w:rsidRPr="00957756" w14:paraId="4CFA31BE" w14:textId="77777777" w:rsidTr="00855846">
        <w:trPr>
          <w:trHeight w:val="240"/>
        </w:trPr>
        <w:tc>
          <w:tcPr>
            <w:tcW w:w="735" w:type="dxa"/>
            <w:tcBorders>
              <w:top w:val="nil"/>
              <w:left w:val="nil"/>
              <w:bottom w:val="nil"/>
              <w:right w:val="nil"/>
            </w:tcBorders>
            <w:shd w:val="clear" w:color="auto" w:fill="auto"/>
            <w:noWrap/>
            <w:vAlign w:val="bottom"/>
            <w:hideMark/>
          </w:tcPr>
          <w:p w14:paraId="1658016D"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493B634D"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065D5D5D" w14:textId="77777777" w:rsidR="00B57818" w:rsidRPr="007C341D" w:rsidRDefault="00B57818" w:rsidP="00855846">
            <w:pPr>
              <w:ind w:left="-176" w:firstLine="176"/>
              <w:rPr>
                <w:rFonts w:ascii="Arial" w:eastAsia="Times New Roman" w:hAnsi="Arial" w:cs="Arial"/>
                <w:sz w:val="18"/>
                <w:szCs w:val="18"/>
              </w:rPr>
            </w:pPr>
          </w:p>
        </w:tc>
        <w:tc>
          <w:tcPr>
            <w:tcW w:w="3127" w:type="dxa"/>
            <w:gridSpan w:val="3"/>
            <w:tcBorders>
              <w:top w:val="nil"/>
              <w:left w:val="nil"/>
              <w:bottom w:val="nil"/>
              <w:right w:val="nil"/>
            </w:tcBorders>
            <w:shd w:val="clear" w:color="auto" w:fill="auto"/>
            <w:noWrap/>
            <w:vAlign w:val="bottom"/>
            <w:hideMark/>
          </w:tcPr>
          <w:p w14:paraId="46D36AD6" w14:textId="77777777" w:rsidR="00B57818" w:rsidRPr="00957756" w:rsidRDefault="00B57818" w:rsidP="00957756">
            <w:pPr>
              <w:rPr>
                <w:rFonts w:ascii="Arial" w:eastAsia="Times New Roman" w:hAnsi="Arial" w:cs="Arial"/>
                <w:sz w:val="20"/>
                <w:szCs w:val="20"/>
              </w:rPr>
            </w:pPr>
          </w:p>
        </w:tc>
        <w:tc>
          <w:tcPr>
            <w:tcW w:w="1826" w:type="dxa"/>
            <w:tcBorders>
              <w:top w:val="nil"/>
              <w:left w:val="nil"/>
              <w:bottom w:val="nil"/>
              <w:right w:val="nil"/>
            </w:tcBorders>
            <w:shd w:val="clear" w:color="auto" w:fill="auto"/>
            <w:noWrap/>
            <w:vAlign w:val="bottom"/>
            <w:hideMark/>
          </w:tcPr>
          <w:p w14:paraId="37B67A78" w14:textId="77777777" w:rsidR="00B57818" w:rsidRPr="00957756" w:rsidRDefault="00B57818" w:rsidP="00957756">
            <w:pPr>
              <w:rPr>
                <w:rFonts w:ascii="Arial" w:eastAsia="Times New Roman" w:hAnsi="Arial" w:cs="Arial"/>
                <w:sz w:val="20"/>
                <w:szCs w:val="20"/>
              </w:rPr>
            </w:pPr>
          </w:p>
        </w:tc>
        <w:tc>
          <w:tcPr>
            <w:tcW w:w="2703" w:type="dxa"/>
            <w:tcBorders>
              <w:top w:val="nil"/>
              <w:left w:val="nil"/>
              <w:bottom w:val="nil"/>
              <w:right w:val="nil"/>
            </w:tcBorders>
            <w:shd w:val="clear" w:color="auto" w:fill="auto"/>
            <w:noWrap/>
            <w:vAlign w:val="bottom"/>
            <w:hideMark/>
          </w:tcPr>
          <w:p w14:paraId="6E85288E" w14:textId="77777777" w:rsidR="00B57818" w:rsidRPr="00957756" w:rsidRDefault="00B57818" w:rsidP="00957756">
            <w:pPr>
              <w:rPr>
                <w:rFonts w:ascii="Arial" w:eastAsia="Times New Roman" w:hAnsi="Arial" w:cs="Arial"/>
                <w:sz w:val="20"/>
                <w:szCs w:val="20"/>
              </w:rPr>
            </w:pPr>
          </w:p>
        </w:tc>
        <w:tc>
          <w:tcPr>
            <w:tcW w:w="2070" w:type="dxa"/>
            <w:gridSpan w:val="2"/>
            <w:tcBorders>
              <w:top w:val="nil"/>
              <w:left w:val="nil"/>
              <w:bottom w:val="nil"/>
              <w:right w:val="nil"/>
            </w:tcBorders>
            <w:shd w:val="clear" w:color="auto" w:fill="auto"/>
            <w:noWrap/>
            <w:vAlign w:val="bottom"/>
            <w:hideMark/>
          </w:tcPr>
          <w:p w14:paraId="0571BD0F" w14:textId="77777777" w:rsidR="00B57818" w:rsidRPr="00957756" w:rsidRDefault="00B57818" w:rsidP="00957756">
            <w:pPr>
              <w:rPr>
                <w:rFonts w:ascii="Arial" w:eastAsia="Times New Roman" w:hAnsi="Arial" w:cs="Arial"/>
                <w:sz w:val="20"/>
                <w:szCs w:val="20"/>
              </w:rPr>
            </w:pPr>
          </w:p>
        </w:tc>
        <w:tc>
          <w:tcPr>
            <w:tcW w:w="245" w:type="dxa"/>
            <w:tcBorders>
              <w:top w:val="nil"/>
              <w:left w:val="nil"/>
              <w:bottom w:val="nil"/>
              <w:right w:val="nil"/>
            </w:tcBorders>
            <w:shd w:val="clear" w:color="auto" w:fill="auto"/>
            <w:noWrap/>
            <w:vAlign w:val="bottom"/>
            <w:hideMark/>
          </w:tcPr>
          <w:p w14:paraId="776EAA75"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6B8E4BAE" w14:textId="77777777" w:rsidR="00B57818" w:rsidRPr="00957756" w:rsidRDefault="00B57818" w:rsidP="00957756">
            <w:pPr>
              <w:rPr>
                <w:rFonts w:ascii="Arial" w:eastAsia="Times New Roman" w:hAnsi="Arial" w:cs="Arial"/>
                <w:sz w:val="20"/>
                <w:szCs w:val="20"/>
              </w:rPr>
            </w:pPr>
          </w:p>
        </w:tc>
      </w:tr>
      <w:tr w:rsidR="00B57818" w:rsidRPr="00957756" w14:paraId="1C22FD4D" w14:textId="77777777" w:rsidTr="00855846">
        <w:trPr>
          <w:gridAfter w:val="1"/>
          <w:wAfter w:w="245" w:type="dxa"/>
          <w:trHeight w:val="300"/>
        </w:trPr>
        <w:tc>
          <w:tcPr>
            <w:tcW w:w="735" w:type="dxa"/>
            <w:tcBorders>
              <w:top w:val="nil"/>
              <w:left w:val="nil"/>
              <w:bottom w:val="nil"/>
              <w:right w:val="nil"/>
            </w:tcBorders>
            <w:shd w:val="clear" w:color="auto" w:fill="auto"/>
            <w:noWrap/>
            <w:vAlign w:val="bottom"/>
            <w:hideMark/>
          </w:tcPr>
          <w:p w14:paraId="355336A4" w14:textId="77777777" w:rsidR="00B57818" w:rsidRPr="00957756" w:rsidRDefault="00B57818" w:rsidP="00957756">
            <w:pPr>
              <w:jc w:val="center"/>
              <w:rPr>
                <w:rFonts w:ascii="Arial" w:eastAsia="Times New Roman" w:hAnsi="Arial" w:cs="Arial"/>
                <w:sz w:val="20"/>
                <w:szCs w:val="20"/>
              </w:rPr>
            </w:pPr>
            <w:r w:rsidRPr="00957756">
              <w:rPr>
                <w:rFonts w:ascii="Arial" w:eastAsia="Times New Roman" w:hAnsi="Arial" w:cs="Arial"/>
                <w:sz w:val="20"/>
                <w:szCs w:val="20"/>
              </w:rPr>
              <w:t>22</w:t>
            </w:r>
          </w:p>
        </w:tc>
        <w:tc>
          <w:tcPr>
            <w:tcW w:w="878" w:type="dxa"/>
            <w:tcBorders>
              <w:top w:val="nil"/>
              <w:left w:val="nil"/>
              <w:bottom w:val="nil"/>
              <w:right w:val="nil"/>
            </w:tcBorders>
            <w:shd w:val="clear" w:color="auto" w:fill="auto"/>
            <w:noWrap/>
            <w:vAlign w:val="bottom"/>
            <w:hideMark/>
          </w:tcPr>
          <w:p w14:paraId="54640BA4" w14:textId="2E3D43CF" w:rsidR="00B57818" w:rsidRPr="00957756" w:rsidRDefault="00B57818" w:rsidP="00B15B45">
            <w:pPr>
              <w:jc w:val="right"/>
              <w:rPr>
                <w:rFonts w:ascii="Arial" w:eastAsia="Times New Roman" w:hAnsi="Arial" w:cs="Arial"/>
                <w:sz w:val="20"/>
                <w:szCs w:val="20"/>
              </w:rPr>
            </w:pPr>
            <w:r w:rsidRPr="00957756">
              <w:rPr>
                <w:rFonts w:ascii="Arial" w:eastAsia="Times New Roman" w:hAnsi="Arial" w:cs="Arial"/>
                <w:sz w:val="20"/>
                <w:szCs w:val="20"/>
              </w:rPr>
              <w:t>1</w:t>
            </w:r>
            <w:r w:rsidR="00B15B45">
              <w:rPr>
                <w:rFonts w:ascii="Arial" w:eastAsia="Times New Roman" w:hAnsi="Arial" w:cs="Arial"/>
                <w:sz w:val="20"/>
                <w:szCs w:val="20"/>
              </w:rPr>
              <w:t>6</w:t>
            </w:r>
            <w:r w:rsidRPr="00957756">
              <w:rPr>
                <w:rFonts w:ascii="Arial" w:eastAsia="Times New Roman" w:hAnsi="Arial" w:cs="Arial"/>
                <w:sz w:val="20"/>
                <w:szCs w:val="20"/>
              </w:rPr>
              <w:t>-Apr</w:t>
            </w:r>
          </w:p>
        </w:tc>
        <w:tc>
          <w:tcPr>
            <w:tcW w:w="1013" w:type="dxa"/>
            <w:tcBorders>
              <w:top w:val="nil"/>
              <w:left w:val="nil"/>
              <w:bottom w:val="nil"/>
              <w:right w:val="nil"/>
            </w:tcBorders>
            <w:shd w:val="clear" w:color="auto" w:fill="auto"/>
            <w:noWrap/>
            <w:vAlign w:val="bottom"/>
            <w:hideMark/>
          </w:tcPr>
          <w:p w14:paraId="1D1F7928"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16.6 thru 16.11</w:t>
            </w:r>
          </w:p>
        </w:tc>
        <w:tc>
          <w:tcPr>
            <w:tcW w:w="10845" w:type="dxa"/>
            <w:gridSpan w:val="9"/>
            <w:tcBorders>
              <w:top w:val="nil"/>
              <w:left w:val="nil"/>
              <w:bottom w:val="nil"/>
              <w:right w:val="nil"/>
            </w:tcBorders>
            <w:shd w:val="clear" w:color="auto" w:fill="auto"/>
            <w:noWrap/>
            <w:vAlign w:val="bottom"/>
            <w:hideMark/>
          </w:tcPr>
          <w:p w14:paraId="5B77C08E" w14:textId="778E44FE"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free en</w:t>
            </w:r>
            <w:r w:rsidR="00C85DB1">
              <w:rPr>
                <w:rFonts w:ascii="Arial" w:eastAsia="Times New Roman" w:hAnsi="Arial" w:cs="Arial"/>
                <w:sz w:val="20"/>
                <w:szCs w:val="20"/>
              </w:rPr>
              <w:t>ergy and relat</w:t>
            </w:r>
            <w:r w:rsidRPr="00957756">
              <w:rPr>
                <w:rFonts w:ascii="Arial" w:eastAsia="Times New Roman" w:hAnsi="Arial" w:cs="Arial"/>
                <w:sz w:val="20"/>
                <w:szCs w:val="20"/>
              </w:rPr>
              <w:t>ionship to equilibrium (</w:t>
            </w:r>
            <w:r w:rsidRPr="00957756">
              <w:rPr>
                <w:rFonts w:ascii="Symbol" w:eastAsia="Times New Roman" w:hAnsi="Symbol" w:cs="Arial"/>
                <w:sz w:val="20"/>
                <w:szCs w:val="20"/>
              </w:rPr>
              <w:t></w:t>
            </w:r>
            <w:r w:rsidRPr="00957756">
              <w:rPr>
                <w:rFonts w:ascii="Calibri" w:eastAsia="Times New Roman" w:hAnsi="Calibri" w:cs="Arial"/>
                <w:color w:val="000000"/>
              </w:rPr>
              <w:t>G</w:t>
            </w:r>
            <w:r w:rsidRPr="00957756">
              <w:rPr>
                <w:rFonts w:ascii="Arial" w:eastAsia="Times New Roman" w:hAnsi="Arial" w:cs="Arial"/>
                <w:sz w:val="20"/>
                <w:szCs w:val="20"/>
                <w:vertAlign w:val="superscript"/>
              </w:rPr>
              <w:t>0</w:t>
            </w:r>
            <w:r w:rsidRPr="00957756">
              <w:rPr>
                <w:rFonts w:ascii="Calibri" w:eastAsia="Times New Roman" w:hAnsi="Calibri" w:cs="Arial"/>
                <w:color w:val="000000"/>
              </w:rPr>
              <w:t xml:space="preserve"> = </w:t>
            </w:r>
            <w:r w:rsidRPr="00957756">
              <w:rPr>
                <w:rFonts w:ascii="Arial" w:eastAsia="Times New Roman" w:hAnsi="Arial" w:cs="Arial"/>
                <w:sz w:val="20"/>
                <w:szCs w:val="20"/>
                <w:vertAlign w:val="superscript"/>
              </w:rPr>
              <w:t>_</w:t>
            </w:r>
            <w:r w:rsidRPr="00957756">
              <w:rPr>
                <w:rFonts w:ascii="Calibri" w:eastAsia="Times New Roman" w:hAnsi="Calibri" w:cs="Arial"/>
                <w:color w:val="000000"/>
              </w:rPr>
              <w:t xml:space="preserve"> R * T * ln Kc)</w:t>
            </w:r>
          </w:p>
        </w:tc>
      </w:tr>
      <w:tr w:rsidR="00B57818" w:rsidRPr="00957756" w14:paraId="07116EC5" w14:textId="77777777" w:rsidTr="00855846">
        <w:trPr>
          <w:gridAfter w:val="1"/>
          <w:wAfter w:w="245" w:type="dxa"/>
          <w:trHeight w:val="300"/>
        </w:trPr>
        <w:tc>
          <w:tcPr>
            <w:tcW w:w="735" w:type="dxa"/>
            <w:tcBorders>
              <w:top w:val="nil"/>
              <w:left w:val="nil"/>
              <w:bottom w:val="nil"/>
              <w:right w:val="nil"/>
            </w:tcBorders>
            <w:shd w:val="clear" w:color="auto" w:fill="auto"/>
            <w:noWrap/>
            <w:vAlign w:val="bottom"/>
            <w:hideMark/>
          </w:tcPr>
          <w:p w14:paraId="055C342A"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3D49E3C8"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56B45628" w14:textId="77777777" w:rsidR="00B57818" w:rsidRPr="007C341D" w:rsidRDefault="00B57818" w:rsidP="00957756">
            <w:pPr>
              <w:rPr>
                <w:rFonts w:ascii="Arial" w:eastAsia="Times New Roman" w:hAnsi="Arial" w:cs="Arial"/>
                <w:sz w:val="18"/>
                <w:szCs w:val="18"/>
              </w:rPr>
            </w:pPr>
          </w:p>
        </w:tc>
        <w:tc>
          <w:tcPr>
            <w:tcW w:w="4953" w:type="dxa"/>
            <w:gridSpan w:val="4"/>
            <w:tcBorders>
              <w:top w:val="nil"/>
              <w:left w:val="nil"/>
              <w:bottom w:val="nil"/>
              <w:right w:val="nil"/>
            </w:tcBorders>
            <w:shd w:val="clear" w:color="auto" w:fill="auto"/>
            <w:noWrap/>
            <w:vAlign w:val="bottom"/>
            <w:hideMark/>
          </w:tcPr>
          <w:p w14:paraId="5F5A28F3"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standard conditions</w:t>
            </w:r>
          </w:p>
        </w:tc>
        <w:tc>
          <w:tcPr>
            <w:tcW w:w="2703" w:type="dxa"/>
            <w:tcBorders>
              <w:top w:val="nil"/>
              <w:left w:val="nil"/>
              <w:bottom w:val="nil"/>
              <w:right w:val="nil"/>
            </w:tcBorders>
            <w:shd w:val="clear" w:color="auto" w:fill="auto"/>
            <w:noWrap/>
            <w:vAlign w:val="bottom"/>
            <w:hideMark/>
          </w:tcPr>
          <w:p w14:paraId="20E1EC1D" w14:textId="518AA917" w:rsidR="00B57818" w:rsidRPr="00957756" w:rsidRDefault="00B57818" w:rsidP="00957756">
            <w:pPr>
              <w:ind w:left="-555" w:firstLine="360"/>
              <w:rPr>
                <w:rFonts w:ascii="Arial" w:eastAsia="Times New Roman" w:hAnsi="Arial" w:cs="Arial"/>
                <w:sz w:val="20"/>
                <w:szCs w:val="20"/>
              </w:rPr>
            </w:pPr>
            <w:r>
              <w:rPr>
                <w:rFonts w:ascii="Symbol" w:eastAsia="Times New Roman" w:hAnsi="Symbol" w:cs="Arial"/>
                <w:sz w:val="20"/>
                <w:szCs w:val="20"/>
              </w:rPr>
              <w:t></w:t>
            </w:r>
            <w:r>
              <w:rPr>
                <w:rFonts w:ascii="Symbol" w:eastAsia="Times New Roman" w:hAnsi="Symbol" w:cs="Arial"/>
                <w:sz w:val="20"/>
                <w:szCs w:val="20"/>
              </w:rPr>
              <w:t></w:t>
            </w:r>
            <w:r>
              <w:rPr>
                <w:rFonts w:ascii="Symbol" w:eastAsia="Times New Roman" w:hAnsi="Symbol" w:cs="Arial"/>
                <w:sz w:val="20"/>
                <w:szCs w:val="20"/>
              </w:rPr>
              <w:t></w:t>
            </w:r>
            <w:r>
              <w:rPr>
                <w:rFonts w:ascii="Symbol" w:eastAsia="Times New Roman" w:hAnsi="Symbol" w:cs="Arial"/>
                <w:sz w:val="20"/>
                <w:szCs w:val="20"/>
              </w:rPr>
              <w:t></w:t>
            </w:r>
            <w:r w:rsidRPr="00957756">
              <w:rPr>
                <w:rFonts w:ascii="Symbol" w:eastAsia="Times New Roman" w:hAnsi="Symbol" w:cs="Arial"/>
                <w:sz w:val="20"/>
                <w:szCs w:val="20"/>
              </w:rPr>
              <w:t></w:t>
            </w:r>
            <w:r w:rsidRPr="00957756">
              <w:rPr>
                <w:rFonts w:ascii="Calibri" w:eastAsia="Times New Roman" w:hAnsi="Calibri" w:cs="Arial"/>
                <w:color w:val="000000"/>
              </w:rPr>
              <w:t>G</w:t>
            </w:r>
            <w:r w:rsidRPr="00957756">
              <w:rPr>
                <w:rFonts w:ascii="Arial" w:eastAsia="Times New Roman" w:hAnsi="Arial" w:cs="Arial"/>
                <w:sz w:val="20"/>
                <w:szCs w:val="20"/>
                <w:vertAlign w:val="superscript"/>
              </w:rPr>
              <w:t>0</w:t>
            </w:r>
            <w:r w:rsidRPr="00957756">
              <w:rPr>
                <w:rFonts w:ascii="Calibri" w:eastAsia="Times New Roman" w:hAnsi="Calibri" w:cs="Arial"/>
                <w:color w:val="000000"/>
              </w:rPr>
              <w:t xml:space="preserve"> = </w:t>
            </w:r>
            <w:r w:rsidRPr="00957756">
              <w:rPr>
                <w:rFonts w:ascii="Symbol" w:eastAsia="Times New Roman" w:hAnsi="Symbol" w:cs="Arial"/>
                <w:sz w:val="20"/>
                <w:szCs w:val="20"/>
              </w:rPr>
              <w:t></w:t>
            </w:r>
            <w:r w:rsidRPr="00957756">
              <w:rPr>
                <w:rFonts w:ascii="Calibri" w:eastAsia="Times New Roman" w:hAnsi="Calibri" w:cs="Arial"/>
                <w:color w:val="000000"/>
              </w:rPr>
              <w:t>H</w:t>
            </w:r>
            <w:r w:rsidRPr="00957756">
              <w:rPr>
                <w:rFonts w:ascii="Arial" w:eastAsia="Times New Roman" w:hAnsi="Arial" w:cs="Arial"/>
                <w:sz w:val="20"/>
                <w:szCs w:val="20"/>
                <w:vertAlign w:val="superscript"/>
              </w:rPr>
              <w:t>0 _</w:t>
            </w:r>
            <w:r w:rsidRPr="00957756">
              <w:rPr>
                <w:rFonts w:ascii="Calibri" w:eastAsia="Times New Roman" w:hAnsi="Calibri" w:cs="Arial"/>
                <w:color w:val="000000"/>
              </w:rPr>
              <w:t xml:space="preserve"> T * </w:t>
            </w:r>
            <w:r w:rsidRPr="00957756">
              <w:rPr>
                <w:rFonts w:ascii="Symbol" w:eastAsia="Times New Roman" w:hAnsi="Symbol" w:cs="Arial"/>
                <w:sz w:val="20"/>
                <w:szCs w:val="20"/>
              </w:rPr>
              <w:t></w:t>
            </w:r>
            <w:r w:rsidRPr="00957756">
              <w:rPr>
                <w:rFonts w:ascii="Calibri" w:eastAsia="Times New Roman" w:hAnsi="Calibri" w:cs="Arial"/>
                <w:color w:val="000000"/>
              </w:rPr>
              <w:t>S</w:t>
            </w:r>
            <w:r w:rsidRPr="00957756">
              <w:rPr>
                <w:rFonts w:ascii="Arial" w:eastAsia="Times New Roman" w:hAnsi="Arial" w:cs="Arial"/>
                <w:sz w:val="20"/>
                <w:szCs w:val="20"/>
                <w:vertAlign w:val="superscript"/>
              </w:rPr>
              <w:t>0</w:t>
            </w:r>
          </w:p>
        </w:tc>
        <w:tc>
          <w:tcPr>
            <w:tcW w:w="2070" w:type="dxa"/>
            <w:gridSpan w:val="2"/>
            <w:tcBorders>
              <w:top w:val="nil"/>
              <w:left w:val="nil"/>
              <w:bottom w:val="nil"/>
              <w:right w:val="nil"/>
            </w:tcBorders>
            <w:shd w:val="clear" w:color="auto" w:fill="auto"/>
            <w:noWrap/>
            <w:vAlign w:val="bottom"/>
            <w:hideMark/>
          </w:tcPr>
          <w:p w14:paraId="162BD55A"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2AA495BE" w14:textId="77777777" w:rsidR="00B57818" w:rsidRPr="00957756" w:rsidRDefault="00B57818" w:rsidP="00957756">
            <w:pPr>
              <w:rPr>
                <w:rFonts w:ascii="Arial" w:eastAsia="Times New Roman" w:hAnsi="Arial" w:cs="Arial"/>
                <w:sz w:val="20"/>
                <w:szCs w:val="20"/>
              </w:rPr>
            </w:pPr>
          </w:p>
        </w:tc>
      </w:tr>
      <w:tr w:rsidR="00B57818" w:rsidRPr="00957756" w14:paraId="3475F2C4" w14:textId="77777777" w:rsidTr="00855846">
        <w:trPr>
          <w:gridAfter w:val="1"/>
          <w:wAfter w:w="245" w:type="dxa"/>
          <w:trHeight w:val="300"/>
        </w:trPr>
        <w:tc>
          <w:tcPr>
            <w:tcW w:w="735" w:type="dxa"/>
            <w:tcBorders>
              <w:top w:val="nil"/>
              <w:left w:val="nil"/>
              <w:bottom w:val="nil"/>
              <w:right w:val="nil"/>
            </w:tcBorders>
            <w:shd w:val="clear" w:color="auto" w:fill="auto"/>
            <w:noWrap/>
            <w:vAlign w:val="bottom"/>
            <w:hideMark/>
          </w:tcPr>
          <w:p w14:paraId="42D33FC0"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3D418DD4"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16EAD922" w14:textId="77777777" w:rsidR="00B57818" w:rsidRPr="007C341D" w:rsidRDefault="00B57818" w:rsidP="00957756">
            <w:pPr>
              <w:rPr>
                <w:rFonts w:ascii="Arial" w:eastAsia="Times New Roman" w:hAnsi="Arial" w:cs="Arial"/>
                <w:sz w:val="18"/>
                <w:szCs w:val="18"/>
              </w:rPr>
            </w:pPr>
          </w:p>
        </w:tc>
        <w:tc>
          <w:tcPr>
            <w:tcW w:w="4953" w:type="dxa"/>
            <w:gridSpan w:val="4"/>
            <w:tcBorders>
              <w:top w:val="nil"/>
              <w:left w:val="nil"/>
              <w:bottom w:val="nil"/>
              <w:right w:val="nil"/>
            </w:tcBorders>
            <w:shd w:val="clear" w:color="auto" w:fill="auto"/>
            <w:noWrap/>
            <w:vAlign w:val="bottom"/>
            <w:hideMark/>
          </w:tcPr>
          <w:p w14:paraId="4A989C08"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nonstandard condition</w:t>
            </w:r>
          </w:p>
        </w:tc>
        <w:tc>
          <w:tcPr>
            <w:tcW w:w="4773" w:type="dxa"/>
            <w:gridSpan w:val="3"/>
            <w:tcBorders>
              <w:top w:val="nil"/>
              <w:left w:val="nil"/>
              <w:bottom w:val="nil"/>
              <w:right w:val="nil"/>
            </w:tcBorders>
            <w:shd w:val="clear" w:color="auto" w:fill="auto"/>
            <w:noWrap/>
            <w:vAlign w:val="bottom"/>
            <w:hideMark/>
          </w:tcPr>
          <w:p w14:paraId="5BA6BEF7" w14:textId="77777777" w:rsidR="00B57818" w:rsidRPr="00957756" w:rsidRDefault="00B57818" w:rsidP="00957756">
            <w:pPr>
              <w:rPr>
                <w:rFonts w:ascii="Arial" w:eastAsia="Times New Roman" w:hAnsi="Arial" w:cs="Arial"/>
                <w:sz w:val="20"/>
                <w:szCs w:val="20"/>
              </w:rPr>
            </w:pPr>
            <w:r w:rsidRPr="00957756">
              <w:rPr>
                <w:rFonts w:ascii="Symbol" w:eastAsia="Times New Roman" w:hAnsi="Symbol" w:cs="Arial"/>
                <w:sz w:val="20"/>
                <w:szCs w:val="20"/>
              </w:rPr>
              <w:t></w:t>
            </w:r>
            <w:r w:rsidRPr="00957756">
              <w:rPr>
                <w:rFonts w:ascii="Calibri" w:eastAsia="Times New Roman" w:hAnsi="Calibri" w:cs="Arial"/>
                <w:color w:val="000000"/>
              </w:rPr>
              <w:t xml:space="preserve">G = </w:t>
            </w:r>
            <w:r w:rsidRPr="00957756">
              <w:rPr>
                <w:rFonts w:ascii="Symbol" w:eastAsia="Times New Roman" w:hAnsi="Symbol" w:cs="Arial"/>
                <w:sz w:val="20"/>
                <w:szCs w:val="20"/>
              </w:rPr>
              <w:t></w:t>
            </w:r>
            <w:r w:rsidRPr="00957756">
              <w:rPr>
                <w:rFonts w:ascii="Calibri" w:eastAsia="Times New Roman" w:hAnsi="Calibri" w:cs="Arial"/>
                <w:color w:val="000000"/>
              </w:rPr>
              <w:t>G</w:t>
            </w:r>
            <w:r w:rsidRPr="00957756">
              <w:rPr>
                <w:rFonts w:ascii="Arial" w:eastAsia="Times New Roman" w:hAnsi="Arial" w:cs="Arial"/>
                <w:sz w:val="20"/>
                <w:szCs w:val="20"/>
                <w:vertAlign w:val="superscript"/>
              </w:rPr>
              <w:t xml:space="preserve">0 </w:t>
            </w:r>
            <w:r w:rsidRPr="00957756">
              <w:rPr>
                <w:rFonts w:ascii="Calibri" w:eastAsia="Times New Roman" w:hAnsi="Calibri" w:cs="Arial"/>
                <w:color w:val="000000"/>
              </w:rPr>
              <w:t>+ R * T * ln (Qc)</w:t>
            </w:r>
          </w:p>
        </w:tc>
        <w:tc>
          <w:tcPr>
            <w:tcW w:w="1119" w:type="dxa"/>
            <w:gridSpan w:val="2"/>
            <w:tcBorders>
              <w:top w:val="nil"/>
              <w:left w:val="nil"/>
              <w:bottom w:val="nil"/>
              <w:right w:val="nil"/>
            </w:tcBorders>
            <w:shd w:val="clear" w:color="auto" w:fill="auto"/>
            <w:noWrap/>
            <w:vAlign w:val="bottom"/>
            <w:hideMark/>
          </w:tcPr>
          <w:p w14:paraId="26F8DE54" w14:textId="77777777" w:rsidR="00B57818" w:rsidRPr="00957756" w:rsidRDefault="00B57818" w:rsidP="00957756">
            <w:pPr>
              <w:rPr>
                <w:rFonts w:ascii="Arial" w:eastAsia="Times New Roman" w:hAnsi="Arial" w:cs="Arial"/>
                <w:sz w:val="20"/>
                <w:szCs w:val="20"/>
              </w:rPr>
            </w:pPr>
          </w:p>
        </w:tc>
      </w:tr>
      <w:tr w:rsidR="00B57818" w:rsidRPr="00957756" w14:paraId="331FBC1A"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7844CE00" w14:textId="77777777" w:rsidR="00B57818" w:rsidRPr="00957756" w:rsidRDefault="00B57818" w:rsidP="00957756">
            <w:pPr>
              <w:jc w:val="center"/>
              <w:rPr>
                <w:rFonts w:ascii="Arial" w:eastAsia="Times New Roman" w:hAnsi="Arial" w:cs="Arial"/>
                <w:sz w:val="20"/>
                <w:szCs w:val="20"/>
              </w:rPr>
            </w:pPr>
            <w:r w:rsidRPr="00957756">
              <w:rPr>
                <w:rFonts w:ascii="Arial" w:eastAsia="Times New Roman" w:hAnsi="Arial" w:cs="Arial"/>
                <w:sz w:val="20"/>
                <w:szCs w:val="20"/>
              </w:rPr>
              <w:t>23</w:t>
            </w:r>
          </w:p>
        </w:tc>
        <w:tc>
          <w:tcPr>
            <w:tcW w:w="878" w:type="dxa"/>
            <w:tcBorders>
              <w:top w:val="nil"/>
              <w:left w:val="nil"/>
              <w:bottom w:val="nil"/>
              <w:right w:val="nil"/>
            </w:tcBorders>
            <w:shd w:val="clear" w:color="auto" w:fill="auto"/>
            <w:noWrap/>
            <w:vAlign w:val="bottom"/>
            <w:hideMark/>
          </w:tcPr>
          <w:p w14:paraId="029FD083" w14:textId="01ABFAB1" w:rsidR="00B57818" w:rsidRPr="00957756" w:rsidRDefault="00B57818" w:rsidP="00B15B45">
            <w:pPr>
              <w:jc w:val="right"/>
              <w:rPr>
                <w:rFonts w:ascii="Arial" w:eastAsia="Times New Roman" w:hAnsi="Arial" w:cs="Arial"/>
                <w:sz w:val="20"/>
                <w:szCs w:val="20"/>
              </w:rPr>
            </w:pPr>
            <w:r w:rsidRPr="00957756">
              <w:rPr>
                <w:rFonts w:ascii="Arial" w:eastAsia="Times New Roman" w:hAnsi="Arial" w:cs="Arial"/>
                <w:sz w:val="20"/>
                <w:szCs w:val="20"/>
              </w:rPr>
              <w:t>2</w:t>
            </w:r>
            <w:r w:rsidR="00B15B45">
              <w:rPr>
                <w:rFonts w:ascii="Arial" w:eastAsia="Times New Roman" w:hAnsi="Arial" w:cs="Arial"/>
                <w:sz w:val="20"/>
                <w:szCs w:val="20"/>
              </w:rPr>
              <w:t>1</w:t>
            </w:r>
            <w:r w:rsidRPr="00957756">
              <w:rPr>
                <w:rFonts w:ascii="Arial" w:eastAsia="Times New Roman" w:hAnsi="Arial" w:cs="Arial"/>
                <w:sz w:val="20"/>
                <w:szCs w:val="20"/>
              </w:rPr>
              <w:t>-Apr</w:t>
            </w:r>
          </w:p>
        </w:tc>
        <w:tc>
          <w:tcPr>
            <w:tcW w:w="1013" w:type="dxa"/>
            <w:tcBorders>
              <w:top w:val="nil"/>
              <w:left w:val="nil"/>
              <w:bottom w:val="nil"/>
              <w:right w:val="nil"/>
            </w:tcBorders>
            <w:shd w:val="clear" w:color="auto" w:fill="auto"/>
            <w:noWrap/>
            <w:vAlign w:val="bottom"/>
            <w:hideMark/>
          </w:tcPr>
          <w:p w14:paraId="480EE477" w14:textId="77777777" w:rsidR="00B57818" w:rsidRPr="00026975" w:rsidRDefault="00B57818" w:rsidP="00957756">
            <w:pPr>
              <w:rPr>
                <w:rFonts w:ascii="Arial" w:eastAsia="Times New Roman" w:hAnsi="Arial" w:cs="Arial"/>
                <w:b/>
                <w:sz w:val="18"/>
                <w:szCs w:val="18"/>
              </w:rPr>
            </w:pPr>
            <w:r w:rsidRPr="00026975">
              <w:rPr>
                <w:rFonts w:ascii="Arial" w:eastAsia="Times New Roman" w:hAnsi="Arial" w:cs="Arial"/>
                <w:b/>
                <w:sz w:val="18"/>
                <w:szCs w:val="18"/>
              </w:rPr>
              <w:t>7.6 thru 7.9</w:t>
            </w:r>
          </w:p>
        </w:tc>
        <w:tc>
          <w:tcPr>
            <w:tcW w:w="10845" w:type="dxa"/>
            <w:gridSpan w:val="9"/>
            <w:tcBorders>
              <w:top w:val="nil"/>
              <w:left w:val="nil"/>
              <w:bottom w:val="nil"/>
              <w:right w:val="nil"/>
            </w:tcBorders>
            <w:shd w:val="clear" w:color="auto" w:fill="auto"/>
            <w:noWrap/>
            <w:vAlign w:val="bottom"/>
            <w:hideMark/>
          </w:tcPr>
          <w:p w14:paraId="7E5F8FE2"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reduction/oxidation review: The Activity Series (oxidation)</w:t>
            </w:r>
          </w:p>
        </w:tc>
      </w:tr>
      <w:tr w:rsidR="00B57818" w:rsidRPr="00957756" w14:paraId="177E0BB2"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637FF39B"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3EB16A0F"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373E98BE" w14:textId="77777777" w:rsidR="00B57818" w:rsidRPr="007C341D" w:rsidRDefault="00B57818" w:rsidP="00957756">
            <w:pPr>
              <w:rPr>
                <w:rFonts w:ascii="Arial" w:eastAsia="Times New Roman" w:hAnsi="Arial" w:cs="Arial"/>
                <w:sz w:val="18"/>
                <w:szCs w:val="18"/>
              </w:rPr>
            </w:pPr>
          </w:p>
        </w:tc>
        <w:tc>
          <w:tcPr>
            <w:tcW w:w="10845" w:type="dxa"/>
            <w:gridSpan w:val="9"/>
            <w:tcBorders>
              <w:top w:val="nil"/>
              <w:left w:val="nil"/>
              <w:bottom w:val="nil"/>
              <w:right w:val="nil"/>
            </w:tcBorders>
            <w:shd w:val="clear" w:color="auto" w:fill="auto"/>
            <w:noWrap/>
            <w:vAlign w:val="bottom"/>
            <w:hideMark/>
          </w:tcPr>
          <w:p w14:paraId="77767BF3" w14:textId="1FFE57DC"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balancing redox equations (acidic versus basic solutions)</w:t>
            </w:r>
            <w:r w:rsidR="00793CA1">
              <w:rPr>
                <w:rFonts w:ascii="Arial" w:eastAsia="Times New Roman" w:hAnsi="Arial" w:cs="Arial"/>
                <w:sz w:val="20"/>
                <w:szCs w:val="20"/>
              </w:rPr>
              <w:t xml:space="preserve"> (Quiz on balancing equations)</w:t>
            </w:r>
          </w:p>
        </w:tc>
      </w:tr>
      <w:tr w:rsidR="00B57818" w:rsidRPr="00957756" w14:paraId="425E4EB7"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03C62A0A" w14:textId="77777777" w:rsidR="00B57818" w:rsidRPr="00957756" w:rsidRDefault="00B57818" w:rsidP="00957756">
            <w:pPr>
              <w:jc w:val="center"/>
              <w:rPr>
                <w:rFonts w:ascii="Arial" w:eastAsia="Times New Roman" w:hAnsi="Arial" w:cs="Arial"/>
                <w:sz w:val="20"/>
                <w:szCs w:val="20"/>
              </w:rPr>
            </w:pPr>
            <w:r w:rsidRPr="00957756">
              <w:rPr>
                <w:rFonts w:ascii="Arial" w:eastAsia="Times New Roman" w:hAnsi="Arial" w:cs="Arial"/>
                <w:sz w:val="20"/>
                <w:szCs w:val="20"/>
              </w:rPr>
              <w:t>24</w:t>
            </w:r>
          </w:p>
        </w:tc>
        <w:tc>
          <w:tcPr>
            <w:tcW w:w="878" w:type="dxa"/>
            <w:tcBorders>
              <w:top w:val="nil"/>
              <w:left w:val="nil"/>
              <w:bottom w:val="nil"/>
              <w:right w:val="nil"/>
            </w:tcBorders>
            <w:shd w:val="clear" w:color="auto" w:fill="auto"/>
            <w:noWrap/>
            <w:vAlign w:val="bottom"/>
            <w:hideMark/>
          </w:tcPr>
          <w:p w14:paraId="64476E70" w14:textId="154947B3" w:rsidR="00B57818" w:rsidRPr="00957756" w:rsidRDefault="00B57818" w:rsidP="00B15B45">
            <w:pPr>
              <w:jc w:val="right"/>
              <w:rPr>
                <w:rFonts w:ascii="Arial" w:eastAsia="Times New Roman" w:hAnsi="Arial" w:cs="Arial"/>
                <w:sz w:val="20"/>
                <w:szCs w:val="20"/>
              </w:rPr>
            </w:pPr>
            <w:r w:rsidRPr="00957756">
              <w:rPr>
                <w:rFonts w:ascii="Arial" w:eastAsia="Times New Roman" w:hAnsi="Arial" w:cs="Arial"/>
                <w:sz w:val="20"/>
                <w:szCs w:val="20"/>
              </w:rPr>
              <w:t>2</w:t>
            </w:r>
            <w:r w:rsidR="00B15B45">
              <w:rPr>
                <w:rFonts w:ascii="Arial" w:eastAsia="Times New Roman" w:hAnsi="Arial" w:cs="Arial"/>
                <w:sz w:val="20"/>
                <w:szCs w:val="20"/>
              </w:rPr>
              <w:t>3</w:t>
            </w:r>
            <w:r w:rsidRPr="00957756">
              <w:rPr>
                <w:rFonts w:ascii="Arial" w:eastAsia="Times New Roman" w:hAnsi="Arial" w:cs="Arial"/>
                <w:sz w:val="20"/>
                <w:szCs w:val="20"/>
              </w:rPr>
              <w:t>-Apr</w:t>
            </w:r>
          </w:p>
        </w:tc>
        <w:tc>
          <w:tcPr>
            <w:tcW w:w="1013" w:type="dxa"/>
            <w:tcBorders>
              <w:top w:val="nil"/>
              <w:left w:val="nil"/>
              <w:bottom w:val="nil"/>
              <w:right w:val="nil"/>
            </w:tcBorders>
            <w:shd w:val="clear" w:color="auto" w:fill="auto"/>
            <w:noWrap/>
            <w:vAlign w:val="bottom"/>
            <w:hideMark/>
          </w:tcPr>
          <w:p w14:paraId="2364B05B"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17.1 + 17.2</w:t>
            </w:r>
          </w:p>
        </w:tc>
        <w:tc>
          <w:tcPr>
            <w:tcW w:w="9726" w:type="dxa"/>
            <w:gridSpan w:val="7"/>
            <w:tcBorders>
              <w:top w:val="nil"/>
              <w:left w:val="nil"/>
              <w:bottom w:val="nil"/>
              <w:right w:val="nil"/>
            </w:tcBorders>
            <w:shd w:val="clear" w:color="auto" w:fill="auto"/>
            <w:noWrap/>
            <w:vAlign w:val="bottom"/>
            <w:hideMark/>
          </w:tcPr>
          <w:p w14:paraId="68CE5B96"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spontaneous, voltaic, galvanic electrochemical cells</w:t>
            </w:r>
          </w:p>
        </w:tc>
        <w:tc>
          <w:tcPr>
            <w:tcW w:w="1119" w:type="dxa"/>
            <w:gridSpan w:val="2"/>
            <w:tcBorders>
              <w:top w:val="nil"/>
              <w:left w:val="nil"/>
              <w:bottom w:val="nil"/>
              <w:right w:val="nil"/>
            </w:tcBorders>
            <w:shd w:val="clear" w:color="auto" w:fill="auto"/>
            <w:noWrap/>
            <w:vAlign w:val="bottom"/>
            <w:hideMark/>
          </w:tcPr>
          <w:p w14:paraId="4F9C831A" w14:textId="77777777" w:rsidR="00B57818" w:rsidRPr="00957756" w:rsidRDefault="00B57818" w:rsidP="00957756">
            <w:pPr>
              <w:rPr>
                <w:rFonts w:ascii="Arial" w:eastAsia="Times New Roman" w:hAnsi="Arial" w:cs="Arial"/>
                <w:sz w:val="20"/>
                <w:szCs w:val="20"/>
              </w:rPr>
            </w:pPr>
          </w:p>
        </w:tc>
      </w:tr>
      <w:tr w:rsidR="00B57818" w:rsidRPr="00957756" w14:paraId="34550D0A"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36FEAD41"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63496A3B"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127D4E8D"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 xml:space="preserve"> </w:t>
            </w:r>
          </w:p>
        </w:tc>
        <w:tc>
          <w:tcPr>
            <w:tcW w:w="10845" w:type="dxa"/>
            <w:gridSpan w:val="9"/>
            <w:tcBorders>
              <w:top w:val="nil"/>
              <w:left w:val="nil"/>
              <w:bottom w:val="nil"/>
              <w:right w:val="nil"/>
            </w:tcBorders>
            <w:shd w:val="clear" w:color="auto" w:fill="auto"/>
            <w:noWrap/>
            <w:vAlign w:val="bottom"/>
            <w:hideMark/>
          </w:tcPr>
          <w:p w14:paraId="6C3B2706"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standard reduction potentials at 298 K (activity, reduction)</w:t>
            </w:r>
          </w:p>
        </w:tc>
      </w:tr>
      <w:tr w:rsidR="00B57818" w:rsidRPr="00957756" w14:paraId="1E5C3ED8" w14:textId="77777777" w:rsidTr="00855846">
        <w:trPr>
          <w:gridAfter w:val="1"/>
          <w:wAfter w:w="245" w:type="dxa"/>
          <w:trHeight w:val="300"/>
        </w:trPr>
        <w:tc>
          <w:tcPr>
            <w:tcW w:w="735" w:type="dxa"/>
            <w:tcBorders>
              <w:top w:val="nil"/>
              <w:left w:val="nil"/>
              <w:bottom w:val="nil"/>
              <w:right w:val="nil"/>
            </w:tcBorders>
            <w:shd w:val="clear" w:color="auto" w:fill="auto"/>
            <w:noWrap/>
            <w:vAlign w:val="bottom"/>
            <w:hideMark/>
          </w:tcPr>
          <w:p w14:paraId="3DE1F5DA"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20A16F09"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6C2D60A4" w14:textId="77777777" w:rsidR="00B57818" w:rsidRPr="007C341D" w:rsidRDefault="00B57818" w:rsidP="00957756">
            <w:pPr>
              <w:jc w:val="right"/>
              <w:rPr>
                <w:rFonts w:ascii="Arial" w:eastAsia="Times New Roman" w:hAnsi="Arial" w:cs="Arial"/>
                <w:sz w:val="18"/>
                <w:szCs w:val="18"/>
              </w:rPr>
            </w:pPr>
            <w:r w:rsidRPr="007C341D">
              <w:rPr>
                <w:rFonts w:ascii="Arial" w:eastAsia="Times New Roman" w:hAnsi="Arial" w:cs="Arial"/>
                <w:sz w:val="18"/>
                <w:szCs w:val="18"/>
              </w:rPr>
              <w:t>17.4</w:t>
            </w:r>
          </w:p>
        </w:tc>
        <w:tc>
          <w:tcPr>
            <w:tcW w:w="7656" w:type="dxa"/>
            <w:gridSpan w:val="5"/>
            <w:tcBorders>
              <w:top w:val="nil"/>
              <w:left w:val="nil"/>
              <w:bottom w:val="nil"/>
              <w:right w:val="nil"/>
            </w:tcBorders>
            <w:shd w:val="clear" w:color="auto" w:fill="auto"/>
            <w:noWrap/>
            <w:vAlign w:val="bottom"/>
            <w:hideMark/>
          </w:tcPr>
          <w:p w14:paraId="23E17282" w14:textId="5F804462"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conventional stra</w:t>
            </w:r>
            <w:r w:rsidR="00C85DB1">
              <w:rPr>
                <w:rFonts w:ascii="Arial" w:eastAsia="Times New Roman" w:hAnsi="Arial" w:cs="Arial"/>
                <w:sz w:val="20"/>
                <w:szCs w:val="20"/>
              </w:rPr>
              <w:t>tegies and difference</w:t>
            </w:r>
            <w:r w:rsidRPr="00957756">
              <w:rPr>
                <w:rFonts w:ascii="Arial" w:eastAsia="Times New Roman" w:hAnsi="Arial" w:cs="Arial"/>
                <w:sz w:val="20"/>
                <w:szCs w:val="20"/>
              </w:rPr>
              <w:t xml:space="preserve"> </w:t>
            </w:r>
            <w:r w:rsidRPr="00957756">
              <w:rPr>
                <w:rFonts w:ascii="Symbol" w:eastAsia="Times New Roman" w:hAnsi="Symbol" w:cs="Arial"/>
                <w:sz w:val="28"/>
                <w:szCs w:val="28"/>
              </w:rPr>
              <w:t></w:t>
            </w:r>
            <w:r w:rsidRPr="00957756">
              <w:rPr>
                <w:rFonts w:ascii="Arial" w:eastAsia="Times New Roman" w:hAnsi="Arial" w:cs="Arial"/>
                <w:sz w:val="20"/>
                <w:szCs w:val="20"/>
                <w:vertAlign w:val="superscript"/>
              </w:rPr>
              <w:t>0</w:t>
            </w:r>
          </w:p>
        </w:tc>
        <w:tc>
          <w:tcPr>
            <w:tcW w:w="2070" w:type="dxa"/>
            <w:gridSpan w:val="2"/>
            <w:tcBorders>
              <w:top w:val="nil"/>
              <w:left w:val="nil"/>
              <w:bottom w:val="nil"/>
              <w:right w:val="nil"/>
            </w:tcBorders>
            <w:shd w:val="clear" w:color="auto" w:fill="auto"/>
            <w:noWrap/>
            <w:vAlign w:val="bottom"/>
            <w:hideMark/>
          </w:tcPr>
          <w:p w14:paraId="1AF2B3AE"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6BE3D481" w14:textId="77777777" w:rsidR="00B57818" w:rsidRPr="00957756" w:rsidRDefault="00B57818" w:rsidP="00957756">
            <w:pPr>
              <w:rPr>
                <w:rFonts w:ascii="Arial" w:eastAsia="Times New Roman" w:hAnsi="Arial" w:cs="Arial"/>
                <w:sz w:val="20"/>
                <w:szCs w:val="20"/>
              </w:rPr>
            </w:pPr>
          </w:p>
        </w:tc>
      </w:tr>
      <w:tr w:rsidR="00B57818" w:rsidRPr="00957756" w14:paraId="5CC80A86" w14:textId="77777777" w:rsidTr="00855846">
        <w:trPr>
          <w:gridAfter w:val="1"/>
          <w:wAfter w:w="245" w:type="dxa"/>
          <w:trHeight w:val="320"/>
        </w:trPr>
        <w:tc>
          <w:tcPr>
            <w:tcW w:w="735" w:type="dxa"/>
            <w:tcBorders>
              <w:top w:val="nil"/>
              <w:left w:val="nil"/>
              <w:bottom w:val="nil"/>
              <w:right w:val="nil"/>
            </w:tcBorders>
            <w:shd w:val="clear" w:color="auto" w:fill="auto"/>
            <w:noWrap/>
            <w:vAlign w:val="bottom"/>
            <w:hideMark/>
          </w:tcPr>
          <w:p w14:paraId="4D8D2BBC" w14:textId="77777777" w:rsidR="00B57818" w:rsidRPr="00957756" w:rsidRDefault="00B57818" w:rsidP="00957756">
            <w:pPr>
              <w:jc w:val="center"/>
              <w:rPr>
                <w:rFonts w:ascii="Arial" w:eastAsia="Times New Roman" w:hAnsi="Arial" w:cs="Arial"/>
                <w:sz w:val="20"/>
                <w:szCs w:val="20"/>
              </w:rPr>
            </w:pPr>
            <w:r w:rsidRPr="00957756">
              <w:rPr>
                <w:rFonts w:ascii="Arial" w:eastAsia="Times New Roman" w:hAnsi="Arial" w:cs="Arial"/>
                <w:sz w:val="20"/>
                <w:szCs w:val="20"/>
              </w:rPr>
              <w:t>25</w:t>
            </w:r>
          </w:p>
        </w:tc>
        <w:tc>
          <w:tcPr>
            <w:tcW w:w="878" w:type="dxa"/>
            <w:tcBorders>
              <w:top w:val="nil"/>
              <w:left w:val="nil"/>
              <w:bottom w:val="nil"/>
              <w:right w:val="nil"/>
            </w:tcBorders>
            <w:shd w:val="clear" w:color="auto" w:fill="auto"/>
            <w:noWrap/>
            <w:vAlign w:val="bottom"/>
            <w:hideMark/>
          </w:tcPr>
          <w:p w14:paraId="3BD3A1D7" w14:textId="1FE06D33" w:rsidR="00B57818" w:rsidRPr="00957756" w:rsidRDefault="00B57818" w:rsidP="00B15B45">
            <w:pPr>
              <w:jc w:val="right"/>
              <w:rPr>
                <w:rFonts w:ascii="Arial" w:eastAsia="Times New Roman" w:hAnsi="Arial" w:cs="Arial"/>
                <w:sz w:val="20"/>
                <w:szCs w:val="20"/>
              </w:rPr>
            </w:pPr>
            <w:r w:rsidRPr="00957756">
              <w:rPr>
                <w:rFonts w:ascii="Arial" w:eastAsia="Times New Roman" w:hAnsi="Arial" w:cs="Arial"/>
                <w:sz w:val="20"/>
                <w:szCs w:val="20"/>
              </w:rPr>
              <w:t>2</w:t>
            </w:r>
            <w:r w:rsidR="00B15B45">
              <w:rPr>
                <w:rFonts w:ascii="Arial" w:eastAsia="Times New Roman" w:hAnsi="Arial" w:cs="Arial"/>
                <w:sz w:val="20"/>
                <w:szCs w:val="20"/>
              </w:rPr>
              <w:t>8</w:t>
            </w:r>
            <w:r w:rsidRPr="00957756">
              <w:rPr>
                <w:rFonts w:ascii="Arial" w:eastAsia="Times New Roman" w:hAnsi="Arial" w:cs="Arial"/>
                <w:sz w:val="20"/>
                <w:szCs w:val="20"/>
              </w:rPr>
              <w:t>-Apr</w:t>
            </w:r>
          </w:p>
        </w:tc>
        <w:tc>
          <w:tcPr>
            <w:tcW w:w="1013" w:type="dxa"/>
            <w:tcBorders>
              <w:top w:val="nil"/>
              <w:left w:val="nil"/>
              <w:bottom w:val="nil"/>
              <w:right w:val="nil"/>
            </w:tcBorders>
            <w:shd w:val="clear" w:color="auto" w:fill="auto"/>
            <w:noWrap/>
            <w:vAlign w:val="bottom"/>
            <w:hideMark/>
          </w:tcPr>
          <w:p w14:paraId="40F48714" w14:textId="77777777" w:rsidR="00B57818" w:rsidRPr="007C341D" w:rsidRDefault="00B57818" w:rsidP="00957756">
            <w:pPr>
              <w:jc w:val="right"/>
              <w:rPr>
                <w:rFonts w:ascii="Arial" w:eastAsia="Times New Roman" w:hAnsi="Arial" w:cs="Arial"/>
                <w:sz w:val="18"/>
                <w:szCs w:val="18"/>
              </w:rPr>
            </w:pPr>
            <w:r w:rsidRPr="007C341D">
              <w:rPr>
                <w:rFonts w:ascii="Arial" w:eastAsia="Times New Roman" w:hAnsi="Arial" w:cs="Arial"/>
                <w:sz w:val="18"/>
                <w:szCs w:val="18"/>
              </w:rPr>
              <w:t>17.3</w:t>
            </w:r>
          </w:p>
        </w:tc>
        <w:tc>
          <w:tcPr>
            <w:tcW w:w="4953" w:type="dxa"/>
            <w:gridSpan w:val="4"/>
            <w:tcBorders>
              <w:top w:val="nil"/>
              <w:left w:val="nil"/>
              <w:bottom w:val="nil"/>
              <w:right w:val="nil"/>
            </w:tcBorders>
            <w:shd w:val="clear" w:color="auto" w:fill="auto"/>
            <w:noWrap/>
            <w:vAlign w:val="bottom"/>
            <w:hideMark/>
          </w:tcPr>
          <w:p w14:paraId="7FEED929"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equilibrium conditions</w:t>
            </w:r>
          </w:p>
        </w:tc>
        <w:tc>
          <w:tcPr>
            <w:tcW w:w="4773" w:type="dxa"/>
            <w:gridSpan w:val="3"/>
            <w:tcBorders>
              <w:top w:val="nil"/>
              <w:left w:val="nil"/>
              <w:bottom w:val="nil"/>
              <w:right w:val="nil"/>
            </w:tcBorders>
            <w:shd w:val="clear" w:color="auto" w:fill="auto"/>
            <w:noWrap/>
            <w:vAlign w:val="bottom"/>
            <w:hideMark/>
          </w:tcPr>
          <w:p w14:paraId="090E045E" w14:textId="77777777" w:rsidR="00B57818" w:rsidRPr="00957756" w:rsidRDefault="00B57818" w:rsidP="00957756">
            <w:pPr>
              <w:rPr>
                <w:rFonts w:ascii="Arial" w:eastAsia="Times New Roman" w:hAnsi="Arial" w:cs="Arial"/>
                <w:sz w:val="20"/>
                <w:szCs w:val="20"/>
              </w:rPr>
            </w:pPr>
            <w:r w:rsidRPr="00957756">
              <w:rPr>
                <w:rFonts w:ascii="Symbol" w:eastAsia="Times New Roman" w:hAnsi="Symbol" w:cs="Arial"/>
                <w:sz w:val="28"/>
                <w:szCs w:val="28"/>
              </w:rPr>
              <w:t></w:t>
            </w:r>
            <w:r w:rsidRPr="00957756">
              <w:rPr>
                <w:rFonts w:ascii="Calibri" w:eastAsia="Times New Roman" w:hAnsi="Calibri" w:cs="Arial"/>
                <w:color w:val="000000"/>
              </w:rPr>
              <w:t xml:space="preserve"> = </w:t>
            </w:r>
            <w:r w:rsidRPr="00957756">
              <w:rPr>
                <w:rFonts w:ascii="Symbol" w:eastAsia="Times New Roman" w:hAnsi="Symbol" w:cs="Arial"/>
                <w:sz w:val="28"/>
                <w:szCs w:val="28"/>
              </w:rPr>
              <w:t></w:t>
            </w:r>
            <w:r w:rsidRPr="00957756">
              <w:rPr>
                <w:rFonts w:ascii="Arial" w:eastAsia="Times New Roman" w:hAnsi="Arial" w:cs="Arial"/>
                <w:sz w:val="20"/>
                <w:szCs w:val="20"/>
                <w:vertAlign w:val="superscript"/>
              </w:rPr>
              <w:t>0 _</w:t>
            </w:r>
            <w:r w:rsidRPr="00957756">
              <w:rPr>
                <w:rFonts w:ascii="Calibri" w:eastAsia="Times New Roman" w:hAnsi="Calibri" w:cs="Arial"/>
                <w:color w:val="000000"/>
              </w:rPr>
              <w:t xml:space="preserve"> (R * T / n) ln (Kc)</w:t>
            </w:r>
          </w:p>
        </w:tc>
        <w:tc>
          <w:tcPr>
            <w:tcW w:w="1119" w:type="dxa"/>
            <w:gridSpan w:val="2"/>
            <w:tcBorders>
              <w:top w:val="nil"/>
              <w:left w:val="nil"/>
              <w:bottom w:val="nil"/>
              <w:right w:val="nil"/>
            </w:tcBorders>
            <w:shd w:val="clear" w:color="auto" w:fill="auto"/>
            <w:noWrap/>
            <w:vAlign w:val="bottom"/>
            <w:hideMark/>
          </w:tcPr>
          <w:p w14:paraId="79CA3108" w14:textId="77777777" w:rsidR="00B57818" w:rsidRPr="00957756" w:rsidRDefault="00B57818" w:rsidP="00957756">
            <w:pPr>
              <w:rPr>
                <w:rFonts w:ascii="Arial" w:eastAsia="Times New Roman" w:hAnsi="Arial" w:cs="Arial"/>
                <w:sz w:val="20"/>
                <w:szCs w:val="20"/>
              </w:rPr>
            </w:pPr>
          </w:p>
        </w:tc>
      </w:tr>
      <w:tr w:rsidR="00B57818" w:rsidRPr="00957756" w14:paraId="56EF913C" w14:textId="77777777" w:rsidTr="00855846">
        <w:trPr>
          <w:gridAfter w:val="1"/>
          <w:wAfter w:w="245" w:type="dxa"/>
          <w:trHeight w:val="320"/>
        </w:trPr>
        <w:tc>
          <w:tcPr>
            <w:tcW w:w="735" w:type="dxa"/>
            <w:tcBorders>
              <w:top w:val="nil"/>
              <w:left w:val="nil"/>
              <w:bottom w:val="nil"/>
              <w:right w:val="nil"/>
            </w:tcBorders>
            <w:shd w:val="clear" w:color="auto" w:fill="auto"/>
            <w:noWrap/>
            <w:vAlign w:val="bottom"/>
            <w:hideMark/>
          </w:tcPr>
          <w:p w14:paraId="01489205"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58168D67"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743B7C1C" w14:textId="77777777" w:rsidR="00B57818" w:rsidRPr="007C341D" w:rsidRDefault="00B57818" w:rsidP="00957756">
            <w:pPr>
              <w:rPr>
                <w:rFonts w:ascii="Arial" w:eastAsia="Times New Roman" w:hAnsi="Arial" w:cs="Arial"/>
                <w:sz w:val="18"/>
                <w:szCs w:val="18"/>
              </w:rPr>
            </w:pPr>
          </w:p>
        </w:tc>
        <w:tc>
          <w:tcPr>
            <w:tcW w:w="4953" w:type="dxa"/>
            <w:gridSpan w:val="4"/>
            <w:tcBorders>
              <w:top w:val="nil"/>
              <w:left w:val="nil"/>
              <w:bottom w:val="nil"/>
              <w:right w:val="nil"/>
            </w:tcBorders>
            <w:shd w:val="clear" w:color="auto" w:fill="auto"/>
            <w:noWrap/>
            <w:vAlign w:val="bottom"/>
            <w:hideMark/>
          </w:tcPr>
          <w:p w14:paraId="291545B8"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nonstandard conditions</w:t>
            </w:r>
          </w:p>
        </w:tc>
        <w:tc>
          <w:tcPr>
            <w:tcW w:w="4773" w:type="dxa"/>
            <w:gridSpan w:val="3"/>
            <w:tcBorders>
              <w:top w:val="nil"/>
              <w:left w:val="nil"/>
              <w:bottom w:val="nil"/>
              <w:right w:val="nil"/>
            </w:tcBorders>
            <w:shd w:val="clear" w:color="auto" w:fill="auto"/>
            <w:noWrap/>
            <w:vAlign w:val="bottom"/>
            <w:hideMark/>
          </w:tcPr>
          <w:p w14:paraId="30206DF3" w14:textId="77777777" w:rsidR="00B57818" w:rsidRPr="00957756" w:rsidRDefault="00B57818" w:rsidP="00957756">
            <w:pPr>
              <w:rPr>
                <w:rFonts w:ascii="Arial" w:eastAsia="Times New Roman" w:hAnsi="Arial" w:cs="Arial"/>
                <w:sz w:val="20"/>
                <w:szCs w:val="20"/>
              </w:rPr>
            </w:pPr>
            <w:r w:rsidRPr="00957756">
              <w:rPr>
                <w:rFonts w:ascii="Symbol" w:eastAsia="Times New Roman" w:hAnsi="Symbol" w:cs="Arial"/>
                <w:sz w:val="28"/>
                <w:szCs w:val="28"/>
              </w:rPr>
              <w:t></w:t>
            </w:r>
            <w:r w:rsidRPr="00957756">
              <w:rPr>
                <w:rFonts w:ascii="Calibri" w:eastAsia="Times New Roman" w:hAnsi="Calibri" w:cs="Arial"/>
                <w:color w:val="000000"/>
              </w:rPr>
              <w:t xml:space="preserve"> = </w:t>
            </w:r>
            <w:r w:rsidRPr="00957756">
              <w:rPr>
                <w:rFonts w:ascii="Symbol" w:eastAsia="Times New Roman" w:hAnsi="Symbol" w:cs="Arial"/>
                <w:sz w:val="28"/>
                <w:szCs w:val="28"/>
              </w:rPr>
              <w:t></w:t>
            </w:r>
            <w:r w:rsidRPr="00957756">
              <w:rPr>
                <w:rFonts w:ascii="Arial" w:eastAsia="Times New Roman" w:hAnsi="Arial" w:cs="Arial"/>
                <w:sz w:val="20"/>
                <w:szCs w:val="20"/>
                <w:vertAlign w:val="superscript"/>
              </w:rPr>
              <w:t>0 _</w:t>
            </w:r>
            <w:r w:rsidRPr="00957756">
              <w:rPr>
                <w:rFonts w:ascii="Calibri" w:eastAsia="Times New Roman" w:hAnsi="Calibri" w:cs="Arial"/>
                <w:color w:val="000000"/>
              </w:rPr>
              <w:t xml:space="preserve"> (R * T / n) ln (Qc)</w:t>
            </w:r>
          </w:p>
        </w:tc>
        <w:tc>
          <w:tcPr>
            <w:tcW w:w="1119" w:type="dxa"/>
            <w:gridSpan w:val="2"/>
            <w:tcBorders>
              <w:top w:val="nil"/>
              <w:left w:val="nil"/>
              <w:bottom w:val="nil"/>
              <w:right w:val="nil"/>
            </w:tcBorders>
            <w:shd w:val="clear" w:color="auto" w:fill="auto"/>
            <w:noWrap/>
            <w:vAlign w:val="bottom"/>
            <w:hideMark/>
          </w:tcPr>
          <w:p w14:paraId="6726CF67" w14:textId="77777777" w:rsidR="00B57818" w:rsidRPr="00957756" w:rsidRDefault="00B57818" w:rsidP="00957756">
            <w:pPr>
              <w:rPr>
                <w:rFonts w:ascii="Arial" w:eastAsia="Times New Roman" w:hAnsi="Arial" w:cs="Arial"/>
                <w:sz w:val="20"/>
                <w:szCs w:val="20"/>
              </w:rPr>
            </w:pPr>
          </w:p>
        </w:tc>
      </w:tr>
      <w:tr w:rsidR="00B57818" w:rsidRPr="00957756" w14:paraId="76911F92" w14:textId="77777777" w:rsidTr="00855846">
        <w:trPr>
          <w:gridAfter w:val="1"/>
          <w:wAfter w:w="245" w:type="dxa"/>
          <w:trHeight w:val="320"/>
        </w:trPr>
        <w:tc>
          <w:tcPr>
            <w:tcW w:w="735" w:type="dxa"/>
            <w:tcBorders>
              <w:top w:val="nil"/>
              <w:left w:val="nil"/>
              <w:bottom w:val="nil"/>
              <w:right w:val="nil"/>
            </w:tcBorders>
            <w:shd w:val="clear" w:color="auto" w:fill="auto"/>
            <w:noWrap/>
            <w:vAlign w:val="bottom"/>
            <w:hideMark/>
          </w:tcPr>
          <w:p w14:paraId="3FA39D70"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02DBA815"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3FCBF1AA" w14:textId="77777777" w:rsidR="00B57818" w:rsidRPr="007C341D" w:rsidRDefault="00B57818" w:rsidP="00957756">
            <w:pPr>
              <w:rPr>
                <w:rFonts w:ascii="Arial" w:eastAsia="Times New Roman" w:hAnsi="Arial" w:cs="Arial"/>
                <w:sz w:val="18"/>
                <w:szCs w:val="18"/>
              </w:rPr>
            </w:pPr>
          </w:p>
        </w:tc>
        <w:tc>
          <w:tcPr>
            <w:tcW w:w="4953" w:type="dxa"/>
            <w:gridSpan w:val="4"/>
            <w:tcBorders>
              <w:top w:val="nil"/>
              <w:left w:val="nil"/>
              <w:bottom w:val="nil"/>
              <w:right w:val="nil"/>
            </w:tcBorders>
            <w:shd w:val="clear" w:color="auto" w:fill="auto"/>
            <w:noWrap/>
            <w:vAlign w:val="bottom"/>
            <w:hideMark/>
          </w:tcPr>
          <w:p w14:paraId="0E02DDE8"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free energy concepts</w:t>
            </w:r>
          </w:p>
        </w:tc>
        <w:tc>
          <w:tcPr>
            <w:tcW w:w="2703" w:type="dxa"/>
            <w:tcBorders>
              <w:top w:val="nil"/>
              <w:left w:val="nil"/>
              <w:bottom w:val="nil"/>
              <w:right w:val="nil"/>
            </w:tcBorders>
            <w:shd w:val="clear" w:color="auto" w:fill="auto"/>
            <w:noWrap/>
            <w:vAlign w:val="bottom"/>
            <w:hideMark/>
          </w:tcPr>
          <w:p w14:paraId="1F07BAEA" w14:textId="486EA350" w:rsidR="00B57818" w:rsidRPr="00957756" w:rsidRDefault="00B57818" w:rsidP="00957756">
            <w:pPr>
              <w:rPr>
                <w:rFonts w:ascii="Arial" w:eastAsia="Times New Roman" w:hAnsi="Arial" w:cs="Arial"/>
                <w:sz w:val="20"/>
                <w:szCs w:val="20"/>
              </w:rPr>
            </w:pPr>
            <w:r w:rsidRPr="00957756">
              <w:rPr>
                <w:rFonts w:ascii="Symbol" w:eastAsia="Times New Roman" w:hAnsi="Symbol" w:cs="Arial"/>
                <w:sz w:val="20"/>
                <w:szCs w:val="20"/>
              </w:rPr>
              <w:t></w:t>
            </w:r>
            <w:r w:rsidRPr="00957756">
              <w:rPr>
                <w:rFonts w:ascii="Calibri" w:eastAsia="Times New Roman" w:hAnsi="Calibri" w:cs="Arial"/>
                <w:color w:val="000000"/>
              </w:rPr>
              <w:t>G</w:t>
            </w:r>
            <w:r w:rsidRPr="00957756">
              <w:rPr>
                <w:rFonts w:ascii="Arial" w:eastAsia="Times New Roman" w:hAnsi="Arial" w:cs="Arial"/>
                <w:sz w:val="20"/>
                <w:szCs w:val="20"/>
                <w:vertAlign w:val="superscript"/>
              </w:rPr>
              <w:t>0</w:t>
            </w:r>
            <w:r w:rsidRPr="00957756">
              <w:rPr>
                <w:rFonts w:ascii="Calibri" w:eastAsia="Times New Roman" w:hAnsi="Calibri" w:cs="Arial"/>
                <w:color w:val="000000"/>
              </w:rPr>
              <w:t xml:space="preserve"> =</w:t>
            </w:r>
            <w:r w:rsidRPr="00957756">
              <w:rPr>
                <w:rFonts w:ascii="Arial" w:eastAsia="Times New Roman" w:hAnsi="Arial" w:cs="Arial"/>
                <w:sz w:val="20"/>
                <w:szCs w:val="20"/>
                <w:vertAlign w:val="superscript"/>
              </w:rPr>
              <w:t xml:space="preserve"> _</w:t>
            </w:r>
            <w:r w:rsidRPr="00957756">
              <w:rPr>
                <w:rFonts w:ascii="Calibri" w:eastAsia="Times New Roman" w:hAnsi="Calibri" w:cs="Arial"/>
                <w:color w:val="000000"/>
              </w:rPr>
              <w:t xml:space="preserve"> n * </w:t>
            </w:r>
            <w:r w:rsidRPr="00E43768">
              <w:rPr>
                <w:rFonts w:ascii="Script" w:eastAsia="Times New Roman" w:hAnsi="Script" w:cs="Arial"/>
                <w:color w:val="000000"/>
              </w:rPr>
              <w:t xml:space="preserve">F </w:t>
            </w:r>
            <w:r w:rsidR="00E43768">
              <w:rPr>
                <w:rFonts w:ascii="Script" w:eastAsia="Times New Roman" w:hAnsi="Script" w:cs="Arial"/>
                <w:color w:val="000000"/>
              </w:rPr>
              <w:t xml:space="preserve"> </w:t>
            </w:r>
            <w:r w:rsidRPr="00957756">
              <w:rPr>
                <w:rFonts w:ascii="Calibri" w:eastAsia="Times New Roman" w:hAnsi="Calibri" w:cs="Arial"/>
                <w:color w:val="000000"/>
              </w:rPr>
              <w:t xml:space="preserve">* </w:t>
            </w:r>
            <w:r w:rsidRPr="00957756">
              <w:rPr>
                <w:rFonts w:ascii="Symbol" w:eastAsia="Times New Roman" w:hAnsi="Symbol" w:cs="Arial"/>
                <w:sz w:val="28"/>
                <w:szCs w:val="28"/>
              </w:rPr>
              <w:t></w:t>
            </w:r>
            <w:r w:rsidRPr="00957756">
              <w:rPr>
                <w:rFonts w:ascii="Arial" w:eastAsia="Times New Roman" w:hAnsi="Arial" w:cs="Arial"/>
                <w:sz w:val="20"/>
                <w:szCs w:val="20"/>
                <w:vertAlign w:val="superscript"/>
              </w:rPr>
              <w:t>0</w:t>
            </w:r>
          </w:p>
        </w:tc>
        <w:tc>
          <w:tcPr>
            <w:tcW w:w="2070" w:type="dxa"/>
            <w:gridSpan w:val="2"/>
            <w:tcBorders>
              <w:top w:val="nil"/>
              <w:left w:val="nil"/>
              <w:bottom w:val="nil"/>
              <w:right w:val="nil"/>
            </w:tcBorders>
            <w:shd w:val="clear" w:color="auto" w:fill="auto"/>
            <w:noWrap/>
            <w:vAlign w:val="bottom"/>
            <w:hideMark/>
          </w:tcPr>
          <w:p w14:paraId="069A6E3D"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6D83DBB8" w14:textId="77777777" w:rsidR="00B57818" w:rsidRPr="00957756" w:rsidRDefault="00B57818" w:rsidP="00957756">
            <w:pPr>
              <w:rPr>
                <w:rFonts w:ascii="Arial" w:eastAsia="Times New Roman" w:hAnsi="Arial" w:cs="Arial"/>
                <w:sz w:val="20"/>
                <w:szCs w:val="20"/>
              </w:rPr>
            </w:pPr>
          </w:p>
        </w:tc>
      </w:tr>
      <w:tr w:rsidR="00B57818" w:rsidRPr="00957756" w14:paraId="780FC5E4"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1875FC63" w14:textId="77777777" w:rsidR="00B57818" w:rsidRPr="00957756" w:rsidRDefault="00B57818" w:rsidP="00957756">
            <w:pPr>
              <w:jc w:val="center"/>
              <w:rPr>
                <w:rFonts w:ascii="Arial" w:eastAsia="Times New Roman" w:hAnsi="Arial" w:cs="Arial"/>
                <w:sz w:val="20"/>
                <w:szCs w:val="20"/>
              </w:rPr>
            </w:pPr>
            <w:r w:rsidRPr="00957756">
              <w:rPr>
                <w:rFonts w:ascii="Arial" w:eastAsia="Times New Roman" w:hAnsi="Arial" w:cs="Arial"/>
                <w:sz w:val="20"/>
                <w:szCs w:val="20"/>
              </w:rPr>
              <w:t>26</w:t>
            </w:r>
          </w:p>
        </w:tc>
        <w:tc>
          <w:tcPr>
            <w:tcW w:w="878" w:type="dxa"/>
            <w:tcBorders>
              <w:top w:val="nil"/>
              <w:left w:val="nil"/>
              <w:bottom w:val="nil"/>
              <w:right w:val="nil"/>
            </w:tcBorders>
            <w:shd w:val="clear" w:color="auto" w:fill="auto"/>
            <w:noWrap/>
            <w:vAlign w:val="bottom"/>
            <w:hideMark/>
          </w:tcPr>
          <w:p w14:paraId="0160142C" w14:textId="0559F50F" w:rsidR="00B57818" w:rsidRPr="00957756" w:rsidRDefault="00B15B45" w:rsidP="00957756">
            <w:pPr>
              <w:jc w:val="right"/>
              <w:rPr>
                <w:rFonts w:ascii="Arial" w:eastAsia="Times New Roman" w:hAnsi="Arial" w:cs="Arial"/>
                <w:sz w:val="20"/>
                <w:szCs w:val="20"/>
              </w:rPr>
            </w:pPr>
            <w:r>
              <w:rPr>
                <w:rFonts w:ascii="Arial" w:eastAsia="Times New Roman" w:hAnsi="Arial" w:cs="Arial"/>
                <w:sz w:val="20"/>
                <w:szCs w:val="20"/>
              </w:rPr>
              <w:t>30-Apr</w:t>
            </w:r>
          </w:p>
        </w:tc>
        <w:tc>
          <w:tcPr>
            <w:tcW w:w="1013" w:type="dxa"/>
            <w:tcBorders>
              <w:top w:val="nil"/>
              <w:left w:val="nil"/>
              <w:bottom w:val="nil"/>
              <w:right w:val="nil"/>
            </w:tcBorders>
            <w:shd w:val="clear" w:color="auto" w:fill="auto"/>
            <w:noWrap/>
            <w:vAlign w:val="bottom"/>
            <w:hideMark/>
          </w:tcPr>
          <w:p w14:paraId="5DF283EB"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17.5 + 17.6</w:t>
            </w:r>
          </w:p>
        </w:tc>
        <w:tc>
          <w:tcPr>
            <w:tcW w:w="9726" w:type="dxa"/>
            <w:gridSpan w:val="7"/>
            <w:tcBorders>
              <w:top w:val="nil"/>
              <w:left w:val="nil"/>
              <w:bottom w:val="nil"/>
              <w:right w:val="nil"/>
            </w:tcBorders>
            <w:shd w:val="clear" w:color="auto" w:fill="auto"/>
            <w:noWrap/>
            <w:vAlign w:val="bottom"/>
            <w:hideMark/>
          </w:tcPr>
          <w:p w14:paraId="3BBBC775"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predicting spontaneity by calculating voltages</w:t>
            </w:r>
          </w:p>
        </w:tc>
        <w:tc>
          <w:tcPr>
            <w:tcW w:w="1119" w:type="dxa"/>
            <w:gridSpan w:val="2"/>
            <w:tcBorders>
              <w:top w:val="nil"/>
              <w:left w:val="nil"/>
              <w:bottom w:val="nil"/>
              <w:right w:val="nil"/>
            </w:tcBorders>
            <w:shd w:val="clear" w:color="auto" w:fill="auto"/>
            <w:noWrap/>
            <w:vAlign w:val="bottom"/>
            <w:hideMark/>
          </w:tcPr>
          <w:p w14:paraId="2DDFA6D3" w14:textId="77777777" w:rsidR="00B57818" w:rsidRPr="00957756" w:rsidRDefault="00B57818" w:rsidP="00957756">
            <w:pPr>
              <w:rPr>
                <w:rFonts w:ascii="Arial" w:eastAsia="Times New Roman" w:hAnsi="Arial" w:cs="Arial"/>
                <w:sz w:val="20"/>
                <w:szCs w:val="20"/>
              </w:rPr>
            </w:pPr>
          </w:p>
        </w:tc>
      </w:tr>
      <w:tr w:rsidR="00B57818" w:rsidRPr="00957756" w14:paraId="72B5780D"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1027A27C"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5B911CD4"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690BCA2E" w14:textId="77777777" w:rsidR="00B57818" w:rsidRPr="007C341D" w:rsidRDefault="00B57818" w:rsidP="00957756">
            <w:pPr>
              <w:rPr>
                <w:rFonts w:ascii="Arial" w:eastAsia="Times New Roman" w:hAnsi="Arial" w:cs="Arial"/>
                <w:sz w:val="18"/>
                <w:szCs w:val="18"/>
              </w:rPr>
            </w:pPr>
          </w:p>
        </w:tc>
        <w:tc>
          <w:tcPr>
            <w:tcW w:w="9726" w:type="dxa"/>
            <w:gridSpan w:val="7"/>
            <w:tcBorders>
              <w:top w:val="nil"/>
              <w:left w:val="nil"/>
              <w:bottom w:val="nil"/>
              <w:right w:val="nil"/>
            </w:tcBorders>
            <w:shd w:val="clear" w:color="auto" w:fill="auto"/>
            <w:noWrap/>
            <w:vAlign w:val="bottom"/>
            <w:hideMark/>
          </w:tcPr>
          <w:p w14:paraId="04582666"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redox reactions, activity cell, precipitation cells</w:t>
            </w:r>
          </w:p>
        </w:tc>
        <w:tc>
          <w:tcPr>
            <w:tcW w:w="1119" w:type="dxa"/>
            <w:gridSpan w:val="2"/>
            <w:tcBorders>
              <w:top w:val="nil"/>
              <w:left w:val="nil"/>
              <w:bottom w:val="nil"/>
              <w:right w:val="nil"/>
            </w:tcBorders>
            <w:shd w:val="clear" w:color="auto" w:fill="auto"/>
            <w:noWrap/>
            <w:vAlign w:val="bottom"/>
            <w:hideMark/>
          </w:tcPr>
          <w:p w14:paraId="44C5C8CF" w14:textId="77777777" w:rsidR="00B57818" w:rsidRPr="00957756" w:rsidRDefault="00B57818" w:rsidP="00957756">
            <w:pPr>
              <w:rPr>
                <w:rFonts w:ascii="Arial" w:eastAsia="Times New Roman" w:hAnsi="Arial" w:cs="Arial"/>
                <w:sz w:val="20"/>
                <w:szCs w:val="20"/>
              </w:rPr>
            </w:pPr>
          </w:p>
        </w:tc>
      </w:tr>
      <w:tr w:rsidR="00B57818" w:rsidRPr="00957756" w14:paraId="1E027EC7"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4FDE874B" w14:textId="77777777" w:rsidR="00B57818" w:rsidRPr="00957756" w:rsidRDefault="00B57818" w:rsidP="00957756">
            <w:pPr>
              <w:jc w:val="center"/>
              <w:rPr>
                <w:rFonts w:ascii="Arial" w:eastAsia="Times New Roman" w:hAnsi="Arial" w:cs="Arial"/>
                <w:sz w:val="20"/>
                <w:szCs w:val="20"/>
              </w:rPr>
            </w:pPr>
            <w:r w:rsidRPr="00957756">
              <w:rPr>
                <w:rFonts w:ascii="Arial" w:eastAsia="Times New Roman" w:hAnsi="Arial" w:cs="Arial"/>
                <w:sz w:val="20"/>
                <w:szCs w:val="20"/>
              </w:rPr>
              <w:t>27</w:t>
            </w:r>
          </w:p>
        </w:tc>
        <w:tc>
          <w:tcPr>
            <w:tcW w:w="878" w:type="dxa"/>
            <w:tcBorders>
              <w:top w:val="nil"/>
              <w:left w:val="nil"/>
              <w:bottom w:val="nil"/>
              <w:right w:val="nil"/>
            </w:tcBorders>
            <w:shd w:val="clear" w:color="auto" w:fill="auto"/>
            <w:noWrap/>
            <w:vAlign w:val="bottom"/>
            <w:hideMark/>
          </w:tcPr>
          <w:p w14:paraId="26F923BC" w14:textId="53840088" w:rsidR="00B57818" w:rsidRPr="00957756" w:rsidRDefault="00B15B45" w:rsidP="00957756">
            <w:pPr>
              <w:jc w:val="right"/>
              <w:rPr>
                <w:rFonts w:ascii="Arial" w:eastAsia="Times New Roman" w:hAnsi="Arial" w:cs="Arial"/>
                <w:sz w:val="20"/>
                <w:szCs w:val="20"/>
              </w:rPr>
            </w:pPr>
            <w:r>
              <w:rPr>
                <w:rFonts w:ascii="Arial" w:eastAsia="Times New Roman" w:hAnsi="Arial" w:cs="Arial"/>
                <w:sz w:val="20"/>
                <w:szCs w:val="20"/>
              </w:rPr>
              <w:t>5</w:t>
            </w:r>
            <w:r w:rsidR="00B57818" w:rsidRPr="00957756">
              <w:rPr>
                <w:rFonts w:ascii="Arial" w:eastAsia="Times New Roman" w:hAnsi="Arial" w:cs="Arial"/>
                <w:sz w:val="20"/>
                <w:szCs w:val="20"/>
              </w:rPr>
              <w:t>-May</w:t>
            </w:r>
          </w:p>
        </w:tc>
        <w:tc>
          <w:tcPr>
            <w:tcW w:w="1013" w:type="dxa"/>
            <w:tcBorders>
              <w:top w:val="nil"/>
              <w:left w:val="nil"/>
              <w:bottom w:val="nil"/>
              <w:right w:val="nil"/>
            </w:tcBorders>
            <w:shd w:val="clear" w:color="auto" w:fill="auto"/>
            <w:noWrap/>
            <w:vAlign w:val="bottom"/>
            <w:hideMark/>
          </w:tcPr>
          <w:p w14:paraId="3EDCB4D2"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17.12 thru 17.4</w:t>
            </w:r>
          </w:p>
        </w:tc>
        <w:tc>
          <w:tcPr>
            <w:tcW w:w="9726" w:type="dxa"/>
            <w:gridSpan w:val="7"/>
            <w:tcBorders>
              <w:top w:val="nil"/>
              <w:left w:val="nil"/>
              <w:bottom w:val="nil"/>
              <w:right w:val="nil"/>
            </w:tcBorders>
            <w:shd w:val="clear" w:color="auto" w:fill="auto"/>
            <w:noWrap/>
            <w:vAlign w:val="bottom"/>
            <w:hideMark/>
          </w:tcPr>
          <w:p w14:paraId="3411A7BE" w14:textId="7D1D108F"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electrolysis and Faraday's Law related to electroplating</w:t>
            </w:r>
            <w:r w:rsidR="003F311E">
              <w:rPr>
                <w:rFonts w:ascii="Arial" w:eastAsia="Times New Roman" w:hAnsi="Arial" w:cs="Arial"/>
                <w:sz w:val="20"/>
                <w:szCs w:val="20"/>
              </w:rPr>
              <w:t xml:space="preserve"> (Quiz)</w:t>
            </w:r>
          </w:p>
        </w:tc>
        <w:tc>
          <w:tcPr>
            <w:tcW w:w="1119" w:type="dxa"/>
            <w:gridSpan w:val="2"/>
            <w:tcBorders>
              <w:top w:val="nil"/>
              <w:left w:val="nil"/>
              <w:bottom w:val="nil"/>
              <w:right w:val="nil"/>
            </w:tcBorders>
            <w:shd w:val="clear" w:color="auto" w:fill="auto"/>
            <w:noWrap/>
            <w:vAlign w:val="bottom"/>
            <w:hideMark/>
          </w:tcPr>
          <w:p w14:paraId="245CFA7E" w14:textId="77777777" w:rsidR="00B57818" w:rsidRPr="00957756" w:rsidRDefault="00B57818" w:rsidP="00957756">
            <w:pPr>
              <w:rPr>
                <w:rFonts w:ascii="Arial" w:eastAsia="Times New Roman" w:hAnsi="Arial" w:cs="Arial"/>
                <w:sz w:val="20"/>
                <w:szCs w:val="20"/>
              </w:rPr>
            </w:pPr>
          </w:p>
        </w:tc>
      </w:tr>
      <w:tr w:rsidR="00B57818" w:rsidRPr="00957756" w14:paraId="6D7FE966" w14:textId="77777777" w:rsidTr="00855846">
        <w:trPr>
          <w:gridAfter w:val="4"/>
          <w:wAfter w:w="2942" w:type="dxa"/>
          <w:trHeight w:val="240"/>
        </w:trPr>
        <w:tc>
          <w:tcPr>
            <w:tcW w:w="735" w:type="dxa"/>
            <w:tcBorders>
              <w:top w:val="nil"/>
              <w:left w:val="nil"/>
              <w:bottom w:val="nil"/>
              <w:right w:val="nil"/>
            </w:tcBorders>
            <w:shd w:val="clear" w:color="auto" w:fill="auto"/>
            <w:noWrap/>
            <w:vAlign w:val="bottom"/>
            <w:hideMark/>
          </w:tcPr>
          <w:p w14:paraId="60C66B50" w14:textId="77777777" w:rsidR="00B57818" w:rsidRPr="00957756" w:rsidRDefault="00B57818" w:rsidP="00957756">
            <w:pPr>
              <w:jc w:val="center"/>
              <w:rPr>
                <w:rFonts w:ascii="Arial" w:eastAsia="Times New Roman" w:hAnsi="Arial" w:cs="Arial"/>
                <w:sz w:val="20"/>
                <w:szCs w:val="20"/>
              </w:rPr>
            </w:pPr>
          </w:p>
        </w:tc>
        <w:tc>
          <w:tcPr>
            <w:tcW w:w="878" w:type="dxa"/>
            <w:tcBorders>
              <w:top w:val="nil"/>
              <w:left w:val="nil"/>
              <w:bottom w:val="nil"/>
              <w:right w:val="nil"/>
            </w:tcBorders>
            <w:shd w:val="clear" w:color="auto" w:fill="auto"/>
            <w:noWrap/>
            <w:vAlign w:val="bottom"/>
            <w:hideMark/>
          </w:tcPr>
          <w:p w14:paraId="370FBFCB" w14:textId="77777777" w:rsidR="00B57818" w:rsidRPr="00957756" w:rsidRDefault="00B57818" w:rsidP="00957756">
            <w:pPr>
              <w:rPr>
                <w:rFonts w:ascii="Arial" w:eastAsia="Times New Roman" w:hAnsi="Arial" w:cs="Arial"/>
                <w:sz w:val="20"/>
                <w:szCs w:val="20"/>
              </w:rPr>
            </w:pPr>
          </w:p>
        </w:tc>
        <w:tc>
          <w:tcPr>
            <w:tcW w:w="1013" w:type="dxa"/>
            <w:tcBorders>
              <w:top w:val="nil"/>
              <w:left w:val="nil"/>
              <w:bottom w:val="nil"/>
              <w:right w:val="nil"/>
            </w:tcBorders>
            <w:shd w:val="clear" w:color="auto" w:fill="auto"/>
            <w:noWrap/>
            <w:vAlign w:val="bottom"/>
            <w:hideMark/>
          </w:tcPr>
          <w:p w14:paraId="723D9F84" w14:textId="77777777" w:rsidR="00B57818" w:rsidRPr="007C341D" w:rsidRDefault="00B57818" w:rsidP="00957756">
            <w:pPr>
              <w:rPr>
                <w:rFonts w:ascii="Arial" w:eastAsia="Times New Roman" w:hAnsi="Arial" w:cs="Arial"/>
                <w:sz w:val="18"/>
                <w:szCs w:val="18"/>
              </w:rPr>
            </w:pPr>
          </w:p>
        </w:tc>
        <w:tc>
          <w:tcPr>
            <w:tcW w:w="1356" w:type="dxa"/>
            <w:tcBorders>
              <w:top w:val="nil"/>
              <w:left w:val="nil"/>
              <w:bottom w:val="nil"/>
              <w:right w:val="nil"/>
            </w:tcBorders>
            <w:shd w:val="clear" w:color="auto" w:fill="auto"/>
            <w:noWrap/>
            <w:vAlign w:val="bottom"/>
            <w:hideMark/>
          </w:tcPr>
          <w:p w14:paraId="411D83D0"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 xml:space="preserve">Q = i * e * t </w:t>
            </w:r>
          </w:p>
        </w:tc>
        <w:tc>
          <w:tcPr>
            <w:tcW w:w="900" w:type="dxa"/>
            <w:tcBorders>
              <w:top w:val="nil"/>
              <w:left w:val="nil"/>
              <w:bottom w:val="nil"/>
              <w:right w:val="nil"/>
            </w:tcBorders>
            <w:shd w:val="clear" w:color="auto" w:fill="auto"/>
            <w:noWrap/>
            <w:vAlign w:val="bottom"/>
            <w:hideMark/>
          </w:tcPr>
          <w:p w14:paraId="24569BF4"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 xml:space="preserve">    and </w:t>
            </w:r>
          </w:p>
        </w:tc>
        <w:tc>
          <w:tcPr>
            <w:tcW w:w="5892" w:type="dxa"/>
            <w:gridSpan w:val="4"/>
            <w:tcBorders>
              <w:top w:val="nil"/>
              <w:left w:val="nil"/>
              <w:bottom w:val="nil"/>
              <w:right w:val="nil"/>
            </w:tcBorders>
            <w:shd w:val="clear" w:color="auto" w:fill="auto"/>
            <w:noWrap/>
            <w:vAlign w:val="bottom"/>
            <w:hideMark/>
          </w:tcPr>
          <w:p w14:paraId="29A9ADDE"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relation to redox converted moles and "F"</w:t>
            </w:r>
          </w:p>
        </w:tc>
      </w:tr>
      <w:tr w:rsidR="00B57818" w:rsidRPr="00957756" w14:paraId="41400EF5" w14:textId="77777777" w:rsidTr="00855846">
        <w:trPr>
          <w:gridAfter w:val="1"/>
          <w:wAfter w:w="245" w:type="dxa"/>
          <w:trHeight w:val="240"/>
        </w:trPr>
        <w:tc>
          <w:tcPr>
            <w:tcW w:w="735" w:type="dxa"/>
            <w:tcBorders>
              <w:top w:val="nil"/>
              <w:left w:val="nil"/>
              <w:bottom w:val="nil"/>
              <w:right w:val="nil"/>
            </w:tcBorders>
            <w:shd w:val="clear" w:color="auto" w:fill="auto"/>
            <w:noWrap/>
            <w:vAlign w:val="bottom"/>
            <w:hideMark/>
          </w:tcPr>
          <w:p w14:paraId="4ACAF0CC" w14:textId="77777777" w:rsidR="00B57818" w:rsidRPr="00957756" w:rsidRDefault="00B57818" w:rsidP="00957756">
            <w:pPr>
              <w:jc w:val="center"/>
              <w:rPr>
                <w:rFonts w:ascii="Arial" w:eastAsia="Times New Roman" w:hAnsi="Arial" w:cs="Arial"/>
                <w:sz w:val="20"/>
                <w:szCs w:val="20"/>
              </w:rPr>
            </w:pPr>
            <w:r w:rsidRPr="00957756">
              <w:rPr>
                <w:rFonts w:ascii="Arial" w:eastAsia="Times New Roman" w:hAnsi="Arial" w:cs="Arial"/>
                <w:sz w:val="20"/>
                <w:szCs w:val="20"/>
              </w:rPr>
              <w:t>28</w:t>
            </w:r>
          </w:p>
        </w:tc>
        <w:tc>
          <w:tcPr>
            <w:tcW w:w="878" w:type="dxa"/>
            <w:tcBorders>
              <w:top w:val="nil"/>
              <w:left w:val="nil"/>
              <w:bottom w:val="nil"/>
              <w:right w:val="nil"/>
            </w:tcBorders>
            <w:shd w:val="clear" w:color="auto" w:fill="auto"/>
            <w:noWrap/>
            <w:vAlign w:val="bottom"/>
            <w:hideMark/>
          </w:tcPr>
          <w:p w14:paraId="66849727" w14:textId="6CFBC122" w:rsidR="00B57818" w:rsidRPr="00957756" w:rsidRDefault="00B15B45" w:rsidP="00957756">
            <w:pPr>
              <w:jc w:val="right"/>
              <w:rPr>
                <w:rFonts w:ascii="Arial" w:eastAsia="Times New Roman" w:hAnsi="Arial" w:cs="Arial"/>
                <w:sz w:val="20"/>
                <w:szCs w:val="20"/>
              </w:rPr>
            </w:pPr>
            <w:r>
              <w:rPr>
                <w:rFonts w:ascii="Arial" w:eastAsia="Times New Roman" w:hAnsi="Arial" w:cs="Arial"/>
                <w:sz w:val="20"/>
                <w:szCs w:val="20"/>
              </w:rPr>
              <w:t>7</w:t>
            </w:r>
            <w:r w:rsidR="00B57818" w:rsidRPr="00957756">
              <w:rPr>
                <w:rFonts w:ascii="Arial" w:eastAsia="Times New Roman" w:hAnsi="Arial" w:cs="Arial"/>
                <w:sz w:val="20"/>
                <w:szCs w:val="20"/>
              </w:rPr>
              <w:t>-May</w:t>
            </w:r>
          </w:p>
        </w:tc>
        <w:tc>
          <w:tcPr>
            <w:tcW w:w="1013" w:type="dxa"/>
            <w:tcBorders>
              <w:top w:val="nil"/>
              <w:left w:val="nil"/>
              <w:bottom w:val="nil"/>
              <w:right w:val="nil"/>
            </w:tcBorders>
            <w:shd w:val="clear" w:color="auto" w:fill="auto"/>
            <w:noWrap/>
            <w:vAlign w:val="bottom"/>
            <w:hideMark/>
          </w:tcPr>
          <w:p w14:paraId="07A7933B" w14:textId="77777777" w:rsidR="00B57818" w:rsidRPr="007C341D" w:rsidRDefault="00B57818" w:rsidP="00957756">
            <w:pPr>
              <w:rPr>
                <w:rFonts w:ascii="Arial" w:eastAsia="Times New Roman" w:hAnsi="Arial" w:cs="Arial"/>
                <w:sz w:val="18"/>
                <w:szCs w:val="18"/>
              </w:rPr>
            </w:pPr>
            <w:r w:rsidRPr="007C341D">
              <w:rPr>
                <w:rFonts w:ascii="Arial" w:eastAsia="Times New Roman" w:hAnsi="Arial" w:cs="Arial"/>
                <w:sz w:val="18"/>
                <w:szCs w:val="18"/>
              </w:rPr>
              <w:t>17.9 thru 17.11</w:t>
            </w:r>
          </w:p>
        </w:tc>
        <w:tc>
          <w:tcPr>
            <w:tcW w:w="7656" w:type="dxa"/>
            <w:gridSpan w:val="5"/>
            <w:tcBorders>
              <w:top w:val="nil"/>
              <w:left w:val="nil"/>
              <w:bottom w:val="nil"/>
              <w:right w:val="nil"/>
            </w:tcBorders>
            <w:shd w:val="clear" w:color="auto" w:fill="auto"/>
            <w:noWrap/>
            <w:vAlign w:val="bottom"/>
            <w:hideMark/>
          </w:tcPr>
          <w:p w14:paraId="42C7ECAA" w14:textId="77777777" w:rsidR="00B57818" w:rsidRPr="00957756" w:rsidRDefault="00B57818" w:rsidP="00957756">
            <w:pPr>
              <w:rPr>
                <w:rFonts w:ascii="Arial" w:eastAsia="Times New Roman" w:hAnsi="Arial" w:cs="Arial"/>
                <w:sz w:val="20"/>
                <w:szCs w:val="20"/>
              </w:rPr>
            </w:pPr>
            <w:r w:rsidRPr="00957756">
              <w:rPr>
                <w:rFonts w:ascii="Arial" w:eastAsia="Times New Roman" w:hAnsi="Arial" w:cs="Arial"/>
                <w:sz w:val="20"/>
                <w:szCs w:val="20"/>
              </w:rPr>
              <w:t>corrosion, fuel cells, batteries (applications)</w:t>
            </w:r>
          </w:p>
        </w:tc>
        <w:tc>
          <w:tcPr>
            <w:tcW w:w="2070" w:type="dxa"/>
            <w:gridSpan w:val="2"/>
            <w:tcBorders>
              <w:top w:val="nil"/>
              <w:left w:val="nil"/>
              <w:bottom w:val="nil"/>
              <w:right w:val="nil"/>
            </w:tcBorders>
            <w:shd w:val="clear" w:color="auto" w:fill="auto"/>
            <w:noWrap/>
            <w:vAlign w:val="bottom"/>
            <w:hideMark/>
          </w:tcPr>
          <w:p w14:paraId="0ACF125F" w14:textId="77777777" w:rsidR="00B57818" w:rsidRPr="00957756" w:rsidRDefault="00B57818" w:rsidP="00957756">
            <w:pPr>
              <w:rPr>
                <w:rFonts w:ascii="Arial" w:eastAsia="Times New Roman" w:hAnsi="Arial" w:cs="Arial"/>
                <w:sz w:val="20"/>
                <w:szCs w:val="20"/>
              </w:rPr>
            </w:pPr>
          </w:p>
        </w:tc>
        <w:tc>
          <w:tcPr>
            <w:tcW w:w="1119" w:type="dxa"/>
            <w:gridSpan w:val="2"/>
            <w:tcBorders>
              <w:top w:val="nil"/>
              <w:left w:val="nil"/>
              <w:bottom w:val="nil"/>
              <w:right w:val="nil"/>
            </w:tcBorders>
            <w:shd w:val="clear" w:color="auto" w:fill="auto"/>
            <w:noWrap/>
            <w:vAlign w:val="bottom"/>
            <w:hideMark/>
          </w:tcPr>
          <w:p w14:paraId="45008D78" w14:textId="77777777" w:rsidR="00B57818" w:rsidRPr="00957756" w:rsidRDefault="00B57818" w:rsidP="00957756">
            <w:pPr>
              <w:rPr>
                <w:rFonts w:ascii="Arial" w:eastAsia="Times New Roman" w:hAnsi="Arial" w:cs="Arial"/>
                <w:sz w:val="20"/>
                <w:szCs w:val="20"/>
              </w:rPr>
            </w:pPr>
          </w:p>
        </w:tc>
      </w:tr>
    </w:tbl>
    <w:p w14:paraId="5DB98723" w14:textId="77777777" w:rsidR="00855846" w:rsidRPr="00E43768" w:rsidRDefault="00855846">
      <w:pPr>
        <w:rPr>
          <w:b/>
        </w:rPr>
      </w:pPr>
    </w:p>
    <w:tbl>
      <w:tblPr>
        <w:tblW w:w="9720" w:type="dxa"/>
        <w:tblInd w:w="93" w:type="dxa"/>
        <w:tblLook w:val="04A0" w:firstRow="1" w:lastRow="0" w:firstColumn="1" w:lastColumn="0" w:noHBand="0" w:noVBand="1"/>
      </w:tblPr>
      <w:tblGrid>
        <w:gridCol w:w="1000"/>
        <w:gridCol w:w="880"/>
        <w:gridCol w:w="1480"/>
        <w:gridCol w:w="3180"/>
        <w:gridCol w:w="1060"/>
        <w:gridCol w:w="1060"/>
        <w:gridCol w:w="1060"/>
      </w:tblGrid>
      <w:tr w:rsidR="00855846" w:rsidRPr="00E43768" w14:paraId="06C0D968" w14:textId="77777777" w:rsidTr="00855846">
        <w:trPr>
          <w:trHeight w:val="240"/>
        </w:trPr>
        <w:tc>
          <w:tcPr>
            <w:tcW w:w="1000" w:type="dxa"/>
            <w:tcBorders>
              <w:top w:val="nil"/>
              <w:left w:val="nil"/>
              <w:bottom w:val="nil"/>
              <w:right w:val="nil"/>
            </w:tcBorders>
            <w:shd w:val="clear" w:color="000000" w:fill="CCFFCC"/>
            <w:noWrap/>
            <w:vAlign w:val="bottom"/>
            <w:hideMark/>
          </w:tcPr>
          <w:p w14:paraId="13DD4214" w14:textId="77777777" w:rsidR="00855846" w:rsidRPr="00E43768" w:rsidRDefault="00855846" w:rsidP="00855846">
            <w:pPr>
              <w:jc w:val="center"/>
              <w:rPr>
                <w:rFonts w:ascii="Arial" w:eastAsia="Times New Roman" w:hAnsi="Arial" w:cs="Arial"/>
                <w:b/>
                <w:sz w:val="20"/>
                <w:szCs w:val="20"/>
              </w:rPr>
            </w:pPr>
            <w:r w:rsidRPr="00E43768">
              <w:rPr>
                <w:rFonts w:ascii="Arial" w:eastAsia="Times New Roman" w:hAnsi="Arial" w:cs="Arial"/>
                <w:b/>
                <w:sz w:val="20"/>
                <w:szCs w:val="20"/>
              </w:rPr>
              <w:t>29</w:t>
            </w:r>
          </w:p>
        </w:tc>
        <w:tc>
          <w:tcPr>
            <w:tcW w:w="880" w:type="dxa"/>
            <w:tcBorders>
              <w:top w:val="nil"/>
              <w:left w:val="nil"/>
              <w:bottom w:val="nil"/>
              <w:right w:val="nil"/>
            </w:tcBorders>
            <w:shd w:val="clear" w:color="000000" w:fill="CCFFCC"/>
            <w:noWrap/>
            <w:vAlign w:val="bottom"/>
            <w:hideMark/>
          </w:tcPr>
          <w:p w14:paraId="2A3CC518" w14:textId="77B6DD7D" w:rsidR="00855846" w:rsidRPr="00E43768" w:rsidRDefault="007C341D" w:rsidP="00855846">
            <w:pPr>
              <w:jc w:val="right"/>
              <w:rPr>
                <w:rFonts w:ascii="Arial" w:eastAsia="Times New Roman" w:hAnsi="Arial" w:cs="Arial"/>
                <w:b/>
                <w:sz w:val="18"/>
                <w:szCs w:val="18"/>
              </w:rPr>
            </w:pPr>
            <w:r w:rsidRPr="00E43768">
              <w:rPr>
                <w:rFonts w:ascii="Arial" w:eastAsia="Times New Roman" w:hAnsi="Arial" w:cs="Arial"/>
                <w:b/>
                <w:sz w:val="18"/>
                <w:szCs w:val="18"/>
              </w:rPr>
              <w:t>12</w:t>
            </w:r>
            <w:r w:rsidR="00855846" w:rsidRPr="00E43768">
              <w:rPr>
                <w:rFonts w:ascii="Arial" w:eastAsia="Times New Roman" w:hAnsi="Arial" w:cs="Arial"/>
                <w:b/>
                <w:sz w:val="18"/>
                <w:szCs w:val="18"/>
              </w:rPr>
              <w:t>-May</w:t>
            </w:r>
          </w:p>
        </w:tc>
        <w:tc>
          <w:tcPr>
            <w:tcW w:w="1480" w:type="dxa"/>
            <w:tcBorders>
              <w:top w:val="nil"/>
              <w:left w:val="nil"/>
              <w:bottom w:val="nil"/>
              <w:right w:val="nil"/>
            </w:tcBorders>
            <w:shd w:val="clear" w:color="000000" w:fill="CCFFCC"/>
            <w:noWrap/>
            <w:vAlign w:val="bottom"/>
            <w:hideMark/>
          </w:tcPr>
          <w:p w14:paraId="7861FCA9" w14:textId="77777777" w:rsidR="00855846" w:rsidRPr="00E43768" w:rsidRDefault="00855846" w:rsidP="00855846">
            <w:pPr>
              <w:rPr>
                <w:rFonts w:ascii="Arial" w:eastAsia="Times New Roman" w:hAnsi="Arial" w:cs="Arial"/>
                <w:b/>
                <w:sz w:val="20"/>
                <w:szCs w:val="20"/>
              </w:rPr>
            </w:pPr>
            <w:r w:rsidRPr="00E43768">
              <w:rPr>
                <w:rFonts w:ascii="Arial" w:eastAsia="Times New Roman" w:hAnsi="Arial" w:cs="Arial"/>
                <w:b/>
                <w:sz w:val="20"/>
                <w:szCs w:val="20"/>
              </w:rPr>
              <w:t>Exam03</w:t>
            </w:r>
          </w:p>
        </w:tc>
        <w:tc>
          <w:tcPr>
            <w:tcW w:w="3180" w:type="dxa"/>
            <w:tcBorders>
              <w:top w:val="nil"/>
              <w:left w:val="nil"/>
              <w:bottom w:val="nil"/>
              <w:right w:val="nil"/>
            </w:tcBorders>
            <w:shd w:val="clear" w:color="000000" w:fill="CCFFCC"/>
            <w:noWrap/>
            <w:vAlign w:val="bottom"/>
            <w:hideMark/>
          </w:tcPr>
          <w:p w14:paraId="6226E284" w14:textId="571DB2AA" w:rsidR="00855846" w:rsidRPr="00E43768" w:rsidRDefault="00855846" w:rsidP="00855846">
            <w:pPr>
              <w:rPr>
                <w:rFonts w:ascii="Arial" w:eastAsia="Times New Roman" w:hAnsi="Arial" w:cs="Arial"/>
                <w:b/>
                <w:sz w:val="20"/>
                <w:szCs w:val="20"/>
              </w:rPr>
            </w:pPr>
            <w:r w:rsidRPr="00E43768">
              <w:rPr>
                <w:rFonts w:ascii="Arial" w:eastAsia="Times New Roman" w:hAnsi="Arial" w:cs="Arial"/>
                <w:b/>
                <w:sz w:val="20"/>
                <w:szCs w:val="20"/>
              </w:rPr>
              <w:t>Ch 16 a</w:t>
            </w:r>
            <w:r w:rsidR="00D3042E">
              <w:rPr>
                <w:rFonts w:ascii="Arial" w:eastAsia="Times New Roman" w:hAnsi="Arial" w:cs="Arial"/>
                <w:b/>
                <w:sz w:val="20"/>
                <w:szCs w:val="20"/>
              </w:rPr>
              <w:t>nd 17 (9</w:t>
            </w:r>
            <w:r w:rsidRPr="00E43768">
              <w:rPr>
                <w:rFonts w:ascii="Arial" w:eastAsia="Times New Roman" w:hAnsi="Arial" w:cs="Arial"/>
                <w:b/>
                <w:sz w:val="20"/>
                <w:szCs w:val="20"/>
              </w:rPr>
              <w:t xml:space="preserve"> classes)</w:t>
            </w:r>
          </w:p>
        </w:tc>
        <w:tc>
          <w:tcPr>
            <w:tcW w:w="1060" w:type="dxa"/>
            <w:tcBorders>
              <w:top w:val="nil"/>
              <w:left w:val="nil"/>
              <w:bottom w:val="nil"/>
              <w:right w:val="nil"/>
            </w:tcBorders>
            <w:shd w:val="clear" w:color="000000" w:fill="CCFFCC"/>
            <w:noWrap/>
            <w:vAlign w:val="bottom"/>
            <w:hideMark/>
          </w:tcPr>
          <w:p w14:paraId="08CCDD5D" w14:textId="77777777" w:rsidR="00855846" w:rsidRPr="00E43768" w:rsidRDefault="00855846" w:rsidP="00855846">
            <w:pPr>
              <w:rPr>
                <w:rFonts w:ascii="Arial" w:eastAsia="Times New Roman" w:hAnsi="Arial" w:cs="Arial"/>
                <w:b/>
                <w:sz w:val="20"/>
                <w:szCs w:val="20"/>
              </w:rPr>
            </w:pPr>
            <w:r w:rsidRPr="00E43768">
              <w:rPr>
                <w:rFonts w:ascii="Arial" w:eastAsia="Times New Roman" w:hAnsi="Arial" w:cs="Arial"/>
                <w:b/>
                <w:sz w:val="20"/>
                <w:szCs w:val="20"/>
              </w:rPr>
              <w:t> </w:t>
            </w:r>
          </w:p>
        </w:tc>
        <w:tc>
          <w:tcPr>
            <w:tcW w:w="1060" w:type="dxa"/>
            <w:tcBorders>
              <w:top w:val="nil"/>
              <w:left w:val="nil"/>
              <w:bottom w:val="nil"/>
              <w:right w:val="nil"/>
            </w:tcBorders>
            <w:shd w:val="clear" w:color="000000" w:fill="CCFFCC"/>
            <w:noWrap/>
            <w:vAlign w:val="bottom"/>
            <w:hideMark/>
          </w:tcPr>
          <w:p w14:paraId="3654F27B" w14:textId="77777777" w:rsidR="00855846" w:rsidRPr="00E43768" w:rsidRDefault="00855846" w:rsidP="00855846">
            <w:pPr>
              <w:rPr>
                <w:rFonts w:ascii="Arial" w:eastAsia="Times New Roman" w:hAnsi="Arial" w:cs="Arial"/>
                <w:b/>
                <w:sz w:val="20"/>
                <w:szCs w:val="20"/>
              </w:rPr>
            </w:pPr>
            <w:r w:rsidRPr="00E43768">
              <w:rPr>
                <w:rFonts w:ascii="Arial" w:eastAsia="Times New Roman" w:hAnsi="Arial" w:cs="Arial"/>
                <w:b/>
                <w:sz w:val="20"/>
                <w:szCs w:val="20"/>
              </w:rPr>
              <w:t> </w:t>
            </w:r>
          </w:p>
        </w:tc>
        <w:tc>
          <w:tcPr>
            <w:tcW w:w="1060" w:type="dxa"/>
            <w:tcBorders>
              <w:top w:val="nil"/>
              <w:left w:val="nil"/>
              <w:bottom w:val="nil"/>
              <w:right w:val="nil"/>
            </w:tcBorders>
            <w:shd w:val="clear" w:color="auto" w:fill="auto"/>
            <w:noWrap/>
            <w:vAlign w:val="bottom"/>
            <w:hideMark/>
          </w:tcPr>
          <w:p w14:paraId="73E72D46" w14:textId="77777777" w:rsidR="00855846" w:rsidRPr="00E43768" w:rsidRDefault="00855846" w:rsidP="00855846">
            <w:pPr>
              <w:rPr>
                <w:rFonts w:ascii="Arial" w:eastAsia="Times New Roman" w:hAnsi="Arial" w:cs="Arial"/>
                <w:b/>
                <w:sz w:val="20"/>
                <w:szCs w:val="20"/>
              </w:rPr>
            </w:pPr>
          </w:p>
        </w:tc>
      </w:tr>
      <w:tr w:rsidR="00855846" w:rsidRPr="00855846" w14:paraId="36654C85" w14:textId="77777777" w:rsidTr="00855846">
        <w:trPr>
          <w:trHeight w:val="260"/>
        </w:trPr>
        <w:tc>
          <w:tcPr>
            <w:tcW w:w="1000" w:type="dxa"/>
            <w:tcBorders>
              <w:top w:val="nil"/>
              <w:left w:val="nil"/>
              <w:bottom w:val="nil"/>
              <w:right w:val="nil"/>
            </w:tcBorders>
            <w:shd w:val="clear" w:color="auto" w:fill="auto"/>
            <w:noWrap/>
            <w:vAlign w:val="center"/>
            <w:hideMark/>
          </w:tcPr>
          <w:p w14:paraId="2F6131BD" w14:textId="77777777" w:rsidR="00855846" w:rsidRPr="00855846" w:rsidRDefault="00855846" w:rsidP="00855846">
            <w:pPr>
              <w:rPr>
                <w:rFonts w:ascii="Verdana" w:eastAsia="Times New Roman" w:hAnsi="Verdana" w:cs="Times New Roman"/>
                <w:sz w:val="20"/>
                <w:szCs w:val="20"/>
              </w:rPr>
            </w:pPr>
            <w:r w:rsidRPr="00855846">
              <w:rPr>
                <w:rFonts w:ascii="Verdana" w:eastAsia="Times New Roman" w:hAnsi="Verdana" w:cs="Times New Roman"/>
                <w:sz w:val="20"/>
                <w:szCs w:val="20"/>
              </w:rPr>
              <w:t xml:space="preserve"> </w:t>
            </w:r>
          </w:p>
        </w:tc>
        <w:tc>
          <w:tcPr>
            <w:tcW w:w="880" w:type="dxa"/>
            <w:tcBorders>
              <w:top w:val="nil"/>
              <w:left w:val="nil"/>
              <w:bottom w:val="nil"/>
              <w:right w:val="nil"/>
            </w:tcBorders>
            <w:shd w:val="clear" w:color="auto" w:fill="auto"/>
            <w:noWrap/>
            <w:vAlign w:val="bottom"/>
            <w:hideMark/>
          </w:tcPr>
          <w:p w14:paraId="3EBDFA06" w14:textId="77777777" w:rsidR="00855846" w:rsidRPr="00855846" w:rsidRDefault="00855846" w:rsidP="00855846">
            <w:pPr>
              <w:rPr>
                <w:rFonts w:ascii="Arial" w:eastAsia="Times New Roman" w:hAnsi="Arial" w:cs="Arial"/>
                <w:sz w:val="20"/>
                <w:szCs w:val="20"/>
              </w:rPr>
            </w:pPr>
          </w:p>
        </w:tc>
        <w:tc>
          <w:tcPr>
            <w:tcW w:w="1480" w:type="dxa"/>
            <w:tcBorders>
              <w:top w:val="nil"/>
              <w:left w:val="nil"/>
              <w:bottom w:val="nil"/>
              <w:right w:val="nil"/>
            </w:tcBorders>
            <w:shd w:val="clear" w:color="auto" w:fill="auto"/>
            <w:noWrap/>
            <w:vAlign w:val="bottom"/>
            <w:hideMark/>
          </w:tcPr>
          <w:p w14:paraId="192D9445" w14:textId="77777777" w:rsidR="00855846" w:rsidRPr="00855846" w:rsidRDefault="00855846" w:rsidP="00855846">
            <w:pPr>
              <w:rPr>
                <w:rFonts w:ascii="Arial" w:eastAsia="Times New Roman" w:hAnsi="Arial" w:cs="Arial"/>
                <w:sz w:val="20"/>
                <w:szCs w:val="20"/>
              </w:rPr>
            </w:pPr>
          </w:p>
        </w:tc>
        <w:tc>
          <w:tcPr>
            <w:tcW w:w="6360" w:type="dxa"/>
            <w:gridSpan w:val="4"/>
            <w:tcBorders>
              <w:top w:val="nil"/>
              <w:left w:val="nil"/>
              <w:bottom w:val="nil"/>
              <w:right w:val="nil"/>
            </w:tcBorders>
            <w:shd w:val="clear" w:color="auto" w:fill="auto"/>
            <w:noWrap/>
            <w:vAlign w:val="center"/>
            <w:hideMark/>
          </w:tcPr>
          <w:p w14:paraId="049DD79D" w14:textId="110EBAB3" w:rsidR="00855846" w:rsidRPr="00855846" w:rsidRDefault="00855846" w:rsidP="005B0BB1">
            <w:pPr>
              <w:rPr>
                <w:rFonts w:ascii="Verdana" w:eastAsia="Times New Roman" w:hAnsi="Verdana" w:cs="Times New Roman"/>
                <w:sz w:val="20"/>
                <w:szCs w:val="20"/>
              </w:rPr>
            </w:pPr>
            <w:r w:rsidRPr="00855846">
              <w:rPr>
                <w:rFonts w:ascii="Verdana" w:eastAsia="Times New Roman" w:hAnsi="Verdana" w:cs="Times New Roman"/>
                <w:sz w:val="20"/>
                <w:szCs w:val="20"/>
              </w:rPr>
              <w:t>***Intel ISEF will be held May 11-1</w:t>
            </w:r>
            <w:r w:rsidR="005B0BB1">
              <w:rPr>
                <w:rFonts w:ascii="Verdana" w:eastAsia="Times New Roman" w:hAnsi="Verdana" w:cs="Times New Roman"/>
                <w:sz w:val="20"/>
                <w:szCs w:val="20"/>
              </w:rPr>
              <w:t>5</w:t>
            </w:r>
            <w:r w:rsidR="003F311E">
              <w:rPr>
                <w:rFonts w:ascii="Verdana" w:eastAsia="Times New Roman" w:hAnsi="Verdana" w:cs="Times New Roman"/>
                <w:sz w:val="20"/>
                <w:szCs w:val="20"/>
              </w:rPr>
              <w:t>, 2015</w:t>
            </w:r>
            <w:r w:rsidRPr="00855846">
              <w:rPr>
                <w:rFonts w:ascii="Verdana" w:eastAsia="Times New Roman" w:hAnsi="Verdana" w:cs="Times New Roman"/>
                <w:sz w:val="20"/>
                <w:szCs w:val="20"/>
              </w:rPr>
              <w:t xml:space="preserve"> in </w:t>
            </w:r>
            <w:r w:rsidR="005B0BB1">
              <w:rPr>
                <w:rFonts w:ascii="Verdana" w:eastAsia="Times New Roman" w:hAnsi="Verdana" w:cs="Times New Roman"/>
                <w:sz w:val="20"/>
                <w:szCs w:val="20"/>
              </w:rPr>
              <w:t>Pittsburg, PA</w:t>
            </w:r>
          </w:p>
        </w:tc>
      </w:tr>
    </w:tbl>
    <w:p w14:paraId="318232B1" w14:textId="77777777" w:rsidR="00855846" w:rsidRDefault="00855846"/>
    <w:p w14:paraId="3F5669DE" w14:textId="2F927104" w:rsidR="0084374A" w:rsidRDefault="0084374A">
      <w:r>
        <w:t>Here is my teaching schedule, etc. as of 22 January 2015.</w:t>
      </w:r>
    </w:p>
    <w:p w14:paraId="71283BFE" w14:textId="77777777" w:rsidR="0084374A" w:rsidRDefault="0084374A"/>
    <w:p w14:paraId="0F2BE0A5" w14:textId="7EFE8BA9" w:rsidR="0084374A" w:rsidRDefault="0084374A">
      <w:r>
        <w:t>Be aware that the more updated one appears on ‘MyCourses’.</w:t>
      </w:r>
    </w:p>
    <w:p w14:paraId="2155D1C4" w14:textId="77777777" w:rsidR="0084374A" w:rsidRDefault="0084374A"/>
    <w:tbl>
      <w:tblPr>
        <w:tblW w:w="9727" w:type="dxa"/>
        <w:tblInd w:w="108" w:type="dxa"/>
        <w:tblLook w:val="04A0" w:firstRow="1" w:lastRow="0" w:firstColumn="1" w:lastColumn="0" w:noHBand="0" w:noVBand="1"/>
      </w:tblPr>
      <w:tblGrid>
        <w:gridCol w:w="1456"/>
        <w:gridCol w:w="1243"/>
        <w:gridCol w:w="1248"/>
        <w:gridCol w:w="1569"/>
        <w:gridCol w:w="2807"/>
        <w:gridCol w:w="1404"/>
      </w:tblGrid>
      <w:tr w:rsidR="00741EC8" w:rsidRPr="00741EC8" w14:paraId="6DFB8AE6" w14:textId="77777777" w:rsidTr="00741EC8">
        <w:trPr>
          <w:trHeight w:val="1540"/>
        </w:trPr>
        <w:tc>
          <w:tcPr>
            <w:tcW w:w="1456" w:type="dxa"/>
            <w:tcBorders>
              <w:top w:val="nil"/>
              <w:left w:val="nil"/>
              <w:bottom w:val="nil"/>
              <w:right w:val="nil"/>
            </w:tcBorders>
            <w:shd w:val="clear" w:color="auto" w:fill="auto"/>
            <w:noWrap/>
            <w:vAlign w:val="bottom"/>
            <w:hideMark/>
          </w:tcPr>
          <w:p w14:paraId="42A2B377" w14:textId="1AAA55C8" w:rsidR="00741EC8" w:rsidRPr="00741EC8" w:rsidRDefault="00741EC8" w:rsidP="00741EC8">
            <w:pPr>
              <w:rPr>
                <w:rFonts w:ascii="Calibri" w:eastAsia="Times New Roman" w:hAnsi="Calibri" w:cs="Times New Roman"/>
                <w:color w:val="000000"/>
              </w:rPr>
            </w:pPr>
            <w:r>
              <w:rPr>
                <w:rFonts w:ascii="Calibri" w:eastAsia="Times New Roman" w:hAnsi="Calibri" w:cs="Times New Roman"/>
                <w:noProof/>
                <w:color w:val="000000"/>
              </w:rPr>
              <w:drawing>
                <wp:inline distT="0" distB="0" distL="0" distR="0" wp14:anchorId="228E2809" wp14:editId="372B7EC0">
                  <wp:extent cx="787400" cy="571500"/>
                  <wp:effectExtent l="0" t="0" r="0" b="12700"/>
                  <wp:docPr id="4" name="Picture 1" descr="iger_walking_rit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ger_walking_rit_color.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87400" cy="571500"/>
                          </a:xfrm>
                          <a:prstGeom prst="rect">
                            <a:avLst/>
                          </a:prstGeom>
                          <a:noFill/>
                          <a:ln>
                            <a:noFill/>
                          </a:ln>
                        </pic:spPr>
                      </pic:pic>
                    </a:graphicData>
                  </a:graphic>
                </wp:inline>
              </w:drawing>
            </w:r>
          </w:p>
          <w:p w14:paraId="7D34CE89" w14:textId="77777777" w:rsidR="00741EC8" w:rsidRPr="00741EC8" w:rsidRDefault="00741EC8" w:rsidP="00741EC8">
            <w:pPr>
              <w:rPr>
                <w:rFonts w:ascii="Calibri" w:eastAsia="Times New Roman" w:hAnsi="Calibri" w:cs="Times New Roman"/>
                <w:color w:val="000000"/>
              </w:rPr>
            </w:pPr>
          </w:p>
        </w:tc>
        <w:tc>
          <w:tcPr>
            <w:tcW w:w="8271" w:type="dxa"/>
            <w:gridSpan w:val="5"/>
            <w:tcBorders>
              <w:top w:val="nil"/>
              <w:left w:val="nil"/>
              <w:bottom w:val="nil"/>
              <w:right w:val="nil"/>
            </w:tcBorders>
            <w:shd w:val="clear" w:color="auto" w:fill="auto"/>
            <w:hideMark/>
          </w:tcPr>
          <w:p w14:paraId="6DE464CA" w14:textId="77777777" w:rsidR="00741EC8" w:rsidRPr="00741EC8" w:rsidRDefault="00741EC8" w:rsidP="00741EC8">
            <w:pPr>
              <w:jc w:val="cente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Department of Chemistry                                                                             School of Chemistry and Materials Science                                                                  Rochester Institute of Technology</w:t>
            </w:r>
          </w:p>
        </w:tc>
      </w:tr>
      <w:tr w:rsidR="00741EC8" w:rsidRPr="00741EC8" w14:paraId="09A93AC9" w14:textId="77777777" w:rsidTr="00741EC8">
        <w:trPr>
          <w:trHeight w:val="440"/>
        </w:trPr>
        <w:tc>
          <w:tcPr>
            <w:tcW w:w="1456" w:type="dxa"/>
            <w:tcBorders>
              <w:top w:val="nil"/>
              <w:left w:val="nil"/>
              <w:bottom w:val="nil"/>
              <w:right w:val="nil"/>
            </w:tcBorders>
            <w:shd w:val="clear" w:color="auto" w:fill="auto"/>
            <w:noWrap/>
            <w:vAlign w:val="bottom"/>
            <w:hideMark/>
          </w:tcPr>
          <w:p w14:paraId="660C7A96" w14:textId="77777777" w:rsidR="00741EC8" w:rsidRPr="00741EC8" w:rsidRDefault="00741EC8" w:rsidP="00741EC8">
            <w:pPr>
              <w:rPr>
                <w:rFonts w:ascii="Calibri" w:eastAsia="Times New Roman" w:hAnsi="Calibri" w:cs="Times New Roman"/>
                <w:color w:val="000000"/>
              </w:rPr>
            </w:pPr>
          </w:p>
        </w:tc>
        <w:tc>
          <w:tcPr>
            <w:tcW w:w="4060" w:type="dxa"/>
            <w:gridSpan w:val="3"/>
            <w:tcBorders>
              <w:top w:val="nil"/>
              <w:left w:val="nil"/>
              <w:bottom w:val="nil"/>
              <w:right w:val="nil"/>
            </w:tcBorders>
            <w:shd w:val="clear" w:color="auto" w:fill="auto"/>
            <w:hideMark/>
          </w:tcPr>
          <w:p w14:paraId="07C7AF07" w14:textId="77777777" w:rsidR="00741EC8" w:rsidRPr="00741EC8" w:rsidRDefault="00741EC8" w:rsidP="00741EC8">
            <w:pPr>
              <w:jc w:val="cente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Dr. Howard Lee McLean</w:t>
            </w:r>
          </w:p>
        </w:tc>
        <w:tc>
          <w:tcPr>
            <w:tcW w:w="2807" w:type="dxa"/>
            <w:tcBorders>
              <w:top w:val="nil"/>
              <w:left w:val="nil"/>
              <w:bottom w:val="nil"/>
              <w:right w:val="nil"/>
            </w:tcBorders>
            <w:shd w:val="clear" w:color="auto" w:fill="auto"/>
            <w:hideMark/>
          </w:tcPr>
          <w:p w14:paraId="12924D8D" w14:textId="77777777" w:rsidR="00741EC8" w:rsidRPr="00741EC8" w:rsidRDefault="00741EC8" w:rsidP="00741EC8">
            <w:pPr>
              <w:jc w:val="center"/>
              <w:rPr>
                <w:rFonts w:ascii="Calibri" w:eastAsia="Times New Roman" w:hAnsi="Calibri" w:cs="Times New Roman"/>
                <w:color w:val="000000"/>
                <w:sz w:val="32"/>
                <w:szCs w:val="32"/>
              </w:rPr>
            </w:pPr>
          </w:p>
        </w:tc>
        <w:tc>
          <w:tcPr>
            <w:tcW w:w="1404" w:type="dxa"/>
            <w:tcBorders>
              <w:top w:val="nil"/>
              <w:left w:val="nil"/>
              <w:bottom w:val="nil"/>
              <w:right w:val="nil"/>
            </w:tcBorders>
            <w:shd w:val="clear" w:color="auto" w:fill="auto"/>
            <w:hideMark/>
          </w:tcPr>
          <w:p w14:paraId="11B5E1EF" w14:textId="77777777" w:rsidR="00741EC8" w:rsidRPr="00741EC8" w:rsidRDefault="00741EC8" w:rsidP="00741EC8">
            <w:pPr>
              <w:jc w:val="cente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updated</w:t>
            </w:r>
          </w:p>
        </w:tc>
      </w:tr>
      <w:tr w:rsidR="00741EC8" w:rsidRPr="00741EC8" w14:paraId="175CAB55" w14:textId="77777777" w:rsidTr="00741EC8">
        <w:trPr>
          <w:trHeight w:val="440"/>
        </w:trPr>
        <w:tc>
          <w:tcPr>
            <w:tcW w:w="1456" w:type="dxa"/>
            <w:tcBorders>
              <w:top w:val="nil"/>
              <w:left w:val="nil"/>
              <w:bottom w:val="nil"/>
              <w:right w:val="nil"/>
            </w:tcBorders>
            <w:shd w:val="clear" w:color="auto" w:fill="auto"/>
            <w:noWrap/>
            <w:vAlign w:val="bottom"/>
            <w:hideMark/>
          </w:tcPr>
          <w:p w14:paraId="3C40E3E5" w14:textId="77777777" w:rsidR="00741EC8" w:rsidRPr="00741EC8" w:rsidRDefault="00741EC8" w:rsidP="00741EC8">
            <w:pPr>
              <w:rPr>
                <w:rFonts w:ascii="Calibri" w:eastAsia="Times New Roman" w:hAnsi="Calibri" w:cs="Times New Roman"/>
                <w:color w:val="000000"/>
              </w:rPr>
            </w:pPr>
          </w:p>
        </w:tc>
        <w:tc>
          <w:tcPr>
            <w:tcW w:w="1243" w:type="dxa"/>
            <w:tcBorders>
              <w:top w:val="nil"/>
              <w:left w:val="nil"/>
              <w:bottom w:val="nil"/>
              <w:right w:val="nil"/>
            </w:tcBorders>
            <w:shd w:val="clear" w:color="auto" w:fill="auto"/>
            <w:hideMark/>
          </w:tcPr>
          <w:p w14:paraId="2073AED8" w14:textId="77777777" w:rsidR="00741EC8" w:rsidRPr="00741EC8" w:rsidRDefault="00741EC8" w:rsidP="00741EC8">
            <w:pPr>
              <w:jc w:val="cente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Office</w:t>
            </w:r>
          </w:p>
        </w:tc>
        <w:tc>
          <w:tcPr>
            <w:tcW w:w="1248" w:type="dxa"/>
            <w:tcBorders>
              <w:top w:val="nil"/>
              <w:left w:val="nil"/>
              <w:bottom w:val="nil"/>
              <w:right w:val="nil"/>
            </w:tcBorders>
            <w:shd w:val="clear" w:color="auto" w:fill="auto"/>
            <w:hideMark/>
          </w:tcPr>
          <w:p w14:paraId="11076877" w14:textId="77777777" w:rsidR="00741EC8" w:rsidRPr="00741EC8" w:rsidRDefault="00741EC8" w:rsidP="00741EC8">
            <w:pPr>
              <w:jc w:val="cente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14 -- 2313</w:t>
            </w:r>
          </w:p>
        </w:tc>
        <w:tc>
          <w:tcPr>
            <w:tcW w:w="4376" w:type="dxa"/>
            <w:gridSpan w:val="2"/>
            <w:tcBorders>
              <w:top w:val="nil"/>
              <w:left w:val="nil"/>
              <w:bottom w:val="nil"/>
              <w:right w:val="nil"/>
            </w:tcBorders>
            <w:shd w:val="clear" w:color="auto" w:fill="auto"/>
            <w:hideMark/>
          </w:tcPr>
          <w:p w14:paraId="643F6875" w14:textId="77777777" w:rsidR="00741EC8" w:rsidRPr="00741EC8" w:rsidRDefault="00741EC8" w:rsidP="00741EC8">
            <w:pPr>
              <w:jc w:val="cente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Carey Hall</w:t>
            </w:r>
          </w:p>
        </w:tc>
        <w:tc>
          <w:tcPr>
            <w:tcW w:w="1404" w:type="dxa"/>
            <w:tcBorders>
              <w:top w:val="nil"/>
              <w:left w:val="nil"/>
              <w:bottom w:val="nil"/>
              <w:right w:val="nil"/>
            </w:tcBorders>
            <w:shd w:val="clear" w:color="auto" w:fill="auto"/>
            <w:noWrap/>
            <w:vAlign w:val="bottom"/>
            <w:hideMark/>
          </w:tcPr>
          <w:p w14:paraId="6F97386D" w14:textId="77777777" w:rsidR="00741EC8" w:rsidRPr="00741EC8" w:rsidRDefault="00741EC8" w:rsidP="00741EC8">
            <w:pPr>
              <w:jc w:val="right"/>
              <w:rPr>
                <w:rFonts w:ascii="Calibri" w:eastAsia="Times New Roman" w:hAnsi="Calibri" w:cs="Times New Roman"/>
                <w:color w:val="000000"/>
              </w:rPr>
            </w:pPr>
            <w:r w:rsidRPr="00741EC8">
              <w:rPr>
                <w:rFonts w:ascii="Calibri" w:eastAsia="Times New Roman" w:hAnsi="Calibri" w:cs="Times New Roman"/>
                <w:color w:val="000000"/>
              </w:rPr>
              <w:t>30-Jan-15</w:t>
            </w:r>
          </w:p>
        </w:tc>
      </w:tr>
      <w:tr w:rsidR="00741EC8" w:rsidRPr="00741EC8" w14:paraId="62D0F39B" w14:textId="77777777" w:rsidTr="00741EC8">
        <w:trPr>
          <w:trHeight w:val="400"/>
        </w:trPr>
        <w:tc>
          <w:tcPr>
            <w:tcW w:w="1456" w:type="dxa"/>
            <w:tcBorders>
              <w:top w:val="nil"/>
              <w:left w:val="nil"/>
              <w:bottom w:val="nil"/>
              <w:right w:val="nil"/>
            </w:tcBorders>
            <w:shd w:val="clear" w:color="auto" w:fill="auto"/>
            <w:noWrap/>
            <w:vAlign w:val="bottom"/>
            <w:hideMark/>
          </w:tcPr>
          <w:p w14:paraId="59258790" w14:textId="77777777" w:rsidR="00741EC8" w:rsidRPr="00741EC8" w:rsidRDefault="00741EC8" w:rsidP="00741EC8">
            <w:pPr>
              <w:rPr>
                <w:rFonts w:ascii="Calibri" w:eastAsia="Times New Roman" w:hAnsi="Calibri" w:cs="Times New Roman"/>
                <w:color w:val="000000"/>
              </w:rPr>
            </w:pPr>
          </w:p>
        </w:tc>
        <w:tc>
          <w:tcPr>
            <w:tcW w:w="1243" w:type="dxa"/>
            <w:tcBorders>
              <w:top w:val="nil"/>
              <w:left w:val="nil"/>
              <w:bottom w:val="nil"/>
              <w:right w:val="nil"/>
            </w:tcBorders>
            <w:shd w:val="clear" w:color="auto" w:fill="auto"/>
            <w:hideMark/>
          </w:tcPr>
          <w:p w14:paraId="0FCE752F" w14:textId="77777777" w:rsidR="00741EC8" w:rsidRPr="00741EC8" w:rsidRDefault="00741EC8" w:rsidP="00741EC8">
            <w:pPr>
              <w:jc w:val="cente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Office</w:t>
            </w:r>
          </w:p>
        </w:tc>
        <w:tc>
          <w:tcPr>
            <w:tcW w:w="1248" w:type="dxa"/>
            <w:tcBorders>
              <w:top w:val="nil"/>
              <w:left w:val="nil"/>
              <w:bottom w:val="nil"/>
              <w:right w:val="nil"/>
            </w:tcBorders>
            <w:shd w:val="clear" w:color="auto" w:fill="auto"/>
            <w:hideMark/>
          </w:tcPr>
          <w:p w14:paraId="7E7245B1" w14:textId="77777777" w:rsidR="00741EC8" w:rsidRPr="00741EC8" w:rsidRDefault="00741EC8" w:rsidP="00741EC8">
            <w:pPr>
              <w:jc w:val="cente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phone</w:t>
            </w:r>
          </w:p>
        </w:tc>
        <w:tc>
          <w:tcPr>
            <w:tcW w:w="1569" w:type="dxa"/>
            <w:tcBorders>
              <w:top w:val="nil"/>
              <w:left w:val="nil"/>
              <w:bottom w:val="nil"/>
              <w:right w:val="nil"/>
            </w:tcBorders>
            <w:shd w:val="clear" w:color="auto" w:fill="auto"/>
            <w:noWrap/>
            <w:vAlign w:val="bottom"/>
            <w:hideMark/>
          </w:tcPr>
          <w:p w14:paraId="00E88B4B" w14:textId="77777777" w:rsidR="00741EC8" w:rsidRPr="00741EC8" w:rsidRDefault="00741EC8" w:rsidP="00741EC8">
            <w:pP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5-2303</w:t>
            </w:r>
          </w:p>
        </w:tc>
        <w:tc>
          <w:tcPr>
            <w:tcW w:w="2807" w:type="dxa"/>
            <w:tcBorders>
              <w:top w:val="nil"/>
              <w:left w:val="nil"/>
              <w:bottom w:val="nil"/>
              <w:right w:val="nil"/>
            </w:tcBorders>
            <w:shd w:val="clear" w:color="auto" w:fill="auto"/>
            <w:hideMark/>
          </w:tcPr>
          <w:p w14:paraId="7434769D" w14:textId="77777777" w:rsidR="00741EC8" w:rsidRPr="00741EC8" w:rsidRDefault="00741EC8" w:rsidP="00741EC8">
            <w:pPr>
              <w:jc w:val="center"/>
              <w:rPr>
                <w:rFonts w:ascii="Calibri" w:eastAsia="Times New Roman" w:hAnsi="Calibri" w:cs="Times New Roman"/>
                <w:color w:val="000000"/>
              </w:rPr>
            </w:pPr>
            <w:r w:rsidRPr="00741EC8">
              <w:rPr>
                <w:rFonts w:ascii="Calibri" w:eastAsia="Times New Roman" w:hAnsi="Calibri" w:cs="Times New Roman"/>
                <w:color w:val="000000"/>
              </w:rPr>
              <w:t>585-475-2303</w:t>
            </w:r>
          </w:p>
        </w:tc>
        <w:tc>
          <w:tcPr>
            <w:tcW w:w="1404" w:type="dxa"/>
            <w:tcBorders>
              <w:top w:val="nil"/>
              <w:left w:val="nil"/>
              <w:bottom w:val="nil"/>
              <w:right w:val="nil"/>
            </w:tcBorders>
            <w:shd w:val="clear" w:color="auto" w:fill="auto"/>
            <w:hideMark/>
          </w:tcPr>
          <w:p w14:paraId="1BB751FC" w14:textId="77777777" w:rsidR="00741EC8" w:rsidRPr="00741EC8" w:rsidRDefault="00741EC8" w:rsidP="00741EC8">
            <w:pPr>
              <w:jc w:val="center"/>
              <w:rPr>
                <w:rFonts w:ascii="Calibri" w:eastAsia="Times New Roman" w:hAnsi="Calibri" w:cs="Times New Roman"/>
                <w:color w:val="000000"/>
                <w:sz w:val="32"/>
                <w:szCs w:val="32"/>
              </w:rPr>
            </w:pPr>
          </w:p>
        </w:tc>
      </w:tr>
      <w:tr w:rsidR="00741EC8" w:rsidRPr="00741EC8" w14:paraId="4B784CF5" w14:textId="77777777" w:rsidTr="00741EC8">
        <w:trPr>
          <w:trHeight w:val="600"/>
        </w:trPr>
        <w:tc>
          <w:tcPr>
            <w:tcW w:w="1456" w:type="dxa"/>
            <w:tcBorders>
              <w:top w:val="nil"/>
              <w:left w:val="nil"/>
              <w:bottom w:val="nil"/>
              <w:right w:val="nil"/>
            </w:tcBorders>
            <w:shd w:val="clear" w:color="auto" w:fill="auto"/>
            <w:noWrap/>
            <w:vAlign w:val="bottom"/>
            <w:hideMark/>
          </w:tcPr>
          <w:p w14:paraId="051E70F5" w14:textId="77777777" w:rsidR="00741EC8" w:rsidRPr="00741EC8" w:rsidRDefault="00741EC8" w:rsidP="00741EC8">
            <w:pPr>
              <w:rPr>
                <w:rFonts w:ascii="Calibri" w:eastAsia="Times New Roman" w:hAnsi="Calibri" w:cs="Times New Roman"/>
                <w:color w:val="000000"/>
              </w:rPr>
            </w:pPr>
          </w:p>
        </w:tc>
        <w:tc>
          <w:tcPr>
            <w:tcW w:w="1243" w:type="dxa"/>
            <w:tcBorders>
              <w:top w:val="nil"/>
              <w:left w:val="nil"/>
              <w:bottom w:val="nil"/>
              <w:right w:val="nil"/>
            </w:tcBorders>
            <w:shd w:val="clear" w:color="auto" w:fill="auto"/>
            <w:hideMark/>
          </w:tcPr>
          <w:p w14:paraId="7BE00CD7" w14:textId="77777777" w:rsidR="00741EC8" w:rsidRPr="00741EC8" w:rsidRDefault="00741EC8" w:rsidP="00741EC8">
            <w:pPr>
              <w:jc w:val="center"/>
              <w:rPr>
                <w:rFonts w:ascii="Calibri" w:eastAsia="Times New Roman" w:hAnsi="Calibri" w:cs="Times New Roman"/>
                <w:color w:val="000000"/>
                <w:sz w:val="32"/>
                <w:szCs w:val="32"/>
              </w:rPr>
            </w:pPr>
            <w:r w:rsidRPr="00741EC8">
              <w:rPr>
                <w:rFonts w:ascii="Calibri" w:eastAsia="Times New Roman" w:hAnsi="Calibri" w:cs="Times New Roman"/>
                <w:color w:val="000000"/>
                <w:sz w:val="32"/>
                <w:szCs w:val="32"/>
              </w:rPr>
              <w:t>email</w:t>
            </w:r>
          </w:p>
        </w:tc>
        <w:tc>
          <w:tcPr>
            <w:tcW w:w="2817" w:type="dxa"/>
            <w:gridSpan w:val="2"/>
            <w:tcBorders>
              <w:top w:val="nil"/>
              <w:left w:val="nil"/>
              <w:bottom w:val="nil"/>
              <w:right w:val="nil"/>
            </w:tcBorders>
            <w:shd w:val="clear" w:color="auto" w:fill="auto"/>
            <w:hideMark/>
          </w:tcPr>
          <w:p w14:paraId="5D5989E4" w14:textId="77777777" w:rsidR="00741EC8" w:rsidRPr="00741EC8" w:rsidRDefault="00741EC8" w:rsidP="00741EC8">
            <w:pPr>
              <w:jc w:val="center"/>
              <w:rPr>
                <w:rFonts w:ascii="Calibri" w:eastAsia="Times New Roman" w:hAnsi="Calibri" w:cs="Times New Roman"/>
                <w:color w:val="0000FF"/>
                <w:sz w:val="40"/>
                <w:szCs w:val="40"/>
                <w:u w:val="single"/>
              </w:rPr>
            </w:pPr>
            <w:hyperlink r:id="rId23" w:history="1">
              <w:r w:rsidRPr="00741EC8">
                <w:rPr>
                  <w:rFonts w:ascii="Calibri" w:eastAsia="Times New Roman" w:hAnsi="Calibri" w:cs="Times New Roman"/>
                  <w:color w:val="0000FF"/>
                  <w:sz w:val="40"/>
                  <w:szCs w:val="40"/>
                  <w:u w:val="single"/>
                </w:rPr>
                <w:t>hlmsch@rit.edu</w:t>
              </w:r>
            </w:hyperlink>
          </w:p>
        </w:tc>
        <w:tc>
          <w:tcPr>
            <w:tcW w:w="2807" w:type="dxa"/>
            <w:tcBorders>
              <w:top w:val="nil"/>
              <w:left w:val="nil"/>
              <w:bottom w:val="nil"/>
              <w:right w:val="nil"/>
            </w:tcBorders>
            <w:shd w:val="clear" w:color="auto" w:fill="auto"/>
            <w:hideMark/>
          </w:tcPr>
          <w:p w14:paraId="4F0BDE59" w14:textId="77777777" w:rsidR="00741EC8" w:rsidRPr="00741EC8" w:rsidRDefault="00741EC8" w:rsidP="00741EC8">
            <w:pPr>
              <w:jc w:val="center"/>
              <w:rPr>
                <w:rFonts w:ascii="Calibri" w:eastAsia="Times New Roman" w:hAnsi="Calibri" w:cs="Times New Roman"/>
                <w:color w:val="000000"/>
                <w:sz w:val="32"/>
                <w:szCs w:val="32"/>
              </w:rPr>
            </w:pPr>
          </w:p>
        </w:tc>
        <w:tc>
          <w:tcPr>
            <w:tcW w:w="1404" w:type="dxa"/>
            <w:tcBorders>
              <w:top w:val="nil"/>
              <w:left w:val="nil"/>
              <w:bottom w:val="nil"/>
              <w:right w:val="nil"/>
            </w:tcBorders>
            <w:shd w:val="clear" w:color="auto" w:fill="auto"/>
            <w:hideMark/>
          </w:tcPr>
          <w:p w14:paraId="155DD31A" w14:textId="77777777" w:rsidR="00741EC8" w:rsidRPr="00741EC8" w:rsidRDefault="00741EC8" w:rsidP="00741EC8">
            <w:pPr>
              <w:jc w:val="center"/>
              <w:rPr>
                <w:rFonts w:ascii="Calibri" w:eastAsia="Times New Roman" w:hAnsi="Calibri" w:cs="Times New Roman"/>
                <w:color w:val="000000"/>
                <w:sz w:val="32"/>
                <w:szCs w:val="32"/>
              </w:rPr>
            </w:pPr>
          </w:p>
        </w:tc>
      </w:tr>
      <w:tr w:rsidR="00741EC8" w:rsidRPr="00741EC8" w14:paraId="6D2EC862" w14:textId="77777777" w:rsidTr="00741EC8">
        <w:trPr>
          <w:trHeight w:val="300"/>
        </w:trPr>
        <w:tc>
          <w:tcPr>
            <w:tcW w:w="1456" w:type="dxa"/>
            <w:tcBorders>
              <w:top w:val="nil"/>
              <w:left w:val="nil"/>
              <w:bottom w:val="nil"/>
              <w:right w:val="nil"/>
            </w:tcBorders>
            <w:shd w:val="clear" w:color="auto" w:fill="auto"/>
            <w:noWrap/>
            <w:vAlign w:val="bottom"/>
            <w:hideMark/>
          </w:tcPr>
          <w:p w14:paraId="612D3BE7"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xml:space="preserve"> </w:t>
            </w:r>
          </w:p>
        </w:tc>
        <w:tc>
          <w:tcPr>
            <w:tcW w:w="1243" w:type="dxa"/>
            <w:tcBorders>
              <w:top w:val="nil"/>
              <w:left w:val="nil"/>
              <w:bottom w:val="nil"/>
              <w:right w:val="nil"/>
            </w:tcBorders>
            <w:shd w:val="clear" w:color="auto" w:fill="auto"/>
            <w:noWrap/>
            <w:vAlign w:val="bottom"/>
            <w:hideMark/>
          </w:tcPr>
          <w:p w14:paraId="1F5FF226"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Monday</w:t>
            </w:r>
          </w:p>
        </w:tc>
        <w:tc>
          <w:tcPr>
            <w:tcW w:w="1248" w:type="dxa"/>
            <w:tcBorders>
              <w:top w:val="nil"/>
              <w:left w:val="nil"/>
              <w:bottom w:val="nil"/>
              <w:right w:val="nil"/>
            </w:tcBorders>
            <w:shd w:val="clear" w:color="auto" w:fill="auto"/>
            <w:noWrap/>
            <w:vAlign w:val="bottom"/>
            <w:hideMark/>
          </w:tcPr>
          <w:p w14:paraId="3ED95E7E"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Tuesday</w:t>
            </w:r>
          </w:p>
        </w:tc>
        <w:tc>
          <w:tcPr>
            <w:tcW w:w="1569" w:type="dxa"/>
            <w:tcBorders>
              <w:top w:val="nil"/>
              <w:left w:val="nil"/>
              <w:bottom w:val="nil"/>
              <w:right w:val="nil"/>
            </w:tcBorders>
            <w:shd w:val="clear" w:color="auto" w:fill="auto"/>
            <w:noWrap/>
            <w:vAlign w:val="bottom"/>
            <w:hideMark/>
          </w:tcPr>
          <w:p w14:paraId="340AD493"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Wednesday</w:t>
            </w:r>
          </w:p>
        </w:tc>
        <w:tc>
          <w:tcPr>
            <w:tcW w:w="2807" w:type="dxa"/>
            <w:tcBorders>
              <w:top w:val="nil"/>
              <w:left w:val="nil"/>
              <w:bottom w:val="nil"/>
              <w:right w:val="nil"/>
            </w:tcBorders>
            <w:shd w:val="clear" w:color="auto" w:fill="auto"/>
            <w:noWrap/>
            <w:vAlign w:val="bottom"/>
            <w:hideMark/>
          </w:tcPr>
          <w:p w14:paraId="1E89EC36"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Thursday</w:t>
            </w:r>
          </w:p>
        </w:tc>
        <w:tc>
          <w:tcPr>
            <w:tcW w:w="1404" w:type="dxa"/>
            <w:tcBorders>
              <w:top w:val="nil"/>
              <w:left w:val="nil"/>
              <w:bottom w:val="nil"/>
              <w:right w:val="nil"/>
            </w:tcBorders>
            <w:shd w:val="clear" w:color="auto" w:fill="auto"/>
            <w:noWrap/>
            <w:vAlign w:val="bottom"/>
            <w:hideMark/>
          </w:tcPr>
          <w:p w14:paraId="2C37A12B"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Friday</w:t>
            </w:r>
          </w:p>
        </w:tc>
      </w:tr>
      <w:tr w:rsidR="00741EC8" w:rsidRPr="00741EC8" w14:paraId="42ABE593" w14:textId="77777777" w:rsidTr="00741EC8">
        <w:trPr>
          <w:trHeight w:val="460"/>
        </w:trPr>
        <w:tc>
          <w:tcPr>
            <w:tcW w:w="1456" w:type="dxa"/>
            <w:tcBorders>
              <w:top w:val="nil"/>
              <w:left w:val="nil"/>
              <w:bottom w:val="nil"/>
              <w:right w:val="nil"/>
            </w:tcBorders>
            <w:shd w:val="clear" w:color="auto" w:fill="auto"/>
            <w:noWrap/>
            <w:vAlign w:val="bottom"/>
            <w:hideMark/>
          </w:tcPr>
          <w:p w14:paraId="36CA48AB" w14:textId="795FAEA0"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w:t>
            </w:r>
            <w:r>
              <w:rPr>
                <w:rFonts w:ascii="Calibri" w:eastAsia="Times New Roman" w:hAnsi="Calibri" w:cs="Times New Roman"/>
                <w:color w:val="000000"/>
              </w:rPr>
              <w:t>700</w:t>
            </w:r>
          </w:p>
        </w:tc>
        <w:tc>
          <w:tcPr>
            <w:tcW w:w="8271" w:type="dxa"/>
            <w:gridSpan w:val="5"/>
            <w:tcBorders>
              <w:top w:val="nil"/>
              <w:left w:val="nil"/>
              <w:bottom w:val="nil"/>
              <w:right w:val="nil"/>
            </w:tcBorders>
            <w:shd w:val="clear" w:color="000000" w:fill="FFFF00"/>
            <w:hideMark/>
          </w:tcPr>
          <w:p w14:paraId="0952A5B6" w14:textId="77777777" w:rsidR="00741EC8" w:rsidRPr="00741EC8" w:rsidRDefault="00741EC8" w:rsidP="00741EC8">
            <w:pPr>
              <w:jc w:val="center"/>
              <w:rPr>
                <w:rFonts w:ascii="Calibri" w:eastAsia="Times New Roman" w:hAnsi="Calibri" w:cs="Times New Roman"/>
                <w:color w:val="000000"/>
                <w:sz w:val="28"/>
                <w:szCs w:val="28"/>
              </w:rPr>
            </w:pPr>
            <w:r w:rsidRPr="00741EC8">
              <w:rPr>
                <w:rFonts w:ascii="Calibri" w:eastAsia="Times New Roman" w:hAnsi="Calibri" w:cs="Times New Roman"/>
                <w:color w:val="000000"/>
                <w:sz w:val="28"/>
                <w:szCs w:val="28"/>
              </w:rPr>
              <w:t>swimming and walking workout (M thru F)</w:t>
            </w:r>
          </w:p>
        </w:tc>
      </w:tr>
      <w:tr w:rsidR="00741EC8" w:rsidRPr="00741EC8" w14:paraId="3CF1B017" w14:textId="77777777" w:rsidTr="00741EC8">
        <w:trPr>
          <w:trHeight w:val="300"/>
        </w:trPr>
        <w:tc>
          <w:tcPr>
            <w:tcW w:w="1456" w:type="dxa"/>
            <w:tcBorders>
              <w:top w:val="nil"/>
              <w:left w:val="nil"/>
              <w:bottom w:val="nil"/>
              <w:right w:val="nil"/>
            </w:tcBorders>
            <w:shd w:val="clear" w:color="auto" w:fill="auto"/>
            <w:noWrap/>
            <w:vAlign w:val="bottom"/>
            <w:hideMark/>
          </w:tcPr>
          <w:p w14:paraId="00A7294F"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0800</w:t>
            </w:r>
          </w:p>
        </w:tc>
        <w:tc>
          <w:tcPr>
            <w:tcW w:w="2491" w:type="dxa"/>
            <w:gridSpan w:val="2"/>
            <w:tcBorders>
              <w:top w:val="nil"/>
              <w:left w:val="nil"/>
              <w:bottom w:val="nil"/>
              <w:right w:val="nil"/>
            </w:tcBorders>
            <w:shd w:val="clear" w:color="000000" w:fill="FFFF00"/>
            <w:noWrap/>
            <w:vAlign w:val="bottom"/>
            <w:hideMark/>
          </w:tcPr>
          <w:p w14:paraId="27E870D3"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usually back by 0830</w:t>
            </w:r>
          </w:p>
        </w:tc>
        <w:tc>
          <w:tcPr>
            <w:tcW w:w="1569" w:type="dxa"/>
            <w:tcBorders>
              <w:top w:val="nil"/>
              <w:left w:val="nil"/>
              <w:bottom w:val="nil"/>
              <w:right w:val="nil"/>
            </w:tcBorders>
            <w:shd w:val="clear" w:color="000000" w:fill="B8CCE4"/>
            <w:noWrap/>
            <w:vAlign w:val="bottom"/>
            <w:hideMark/>
          </w:tcPr>
          <w:p w14:paraId="1B3D202E"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CHMG 123 lab</w:t>
            </w:r>
          </w:p>
        </w:tc>
        <w:tc>
          <w:tcPr>
            <w:tcW w:w="4211" w:type="dxa"/>
            <w:gridSpan w:val="2"/>
            <w:tcBorders>
              <w:top w:val="nil"/>
              <w:left w:val="nil"/>
              <w:bottom w:val="nil"/>
              <w:right w:val="nil"/>
            </w:tcBorders>
            <w:shd w:val="clear" w:color="000000" w:fill="FFFF00"/>
            <w:noWrap/>
            <w:vAlign w:val="bottom"/>
            <w:hideMark/>
          </w:tcPr>
          <w:p w14:paraId="1308354E"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usually back by 0830</w:t>
            </w:r>
          </w:p>
        </w:tc>
      </w:tr>
      <w:tr w:rsidR="00741EC8" w:rsidRPr="00741EC8" w14:paraId="6541A6F5" w14:textId="77777777" w:rsidTr="00741EC8">
        <w:trPr>
          <w:trHeight w:val="380"/>
        </w:trPr>
        <w:tc>
          <w:tcPr>
            <w:tcW w:w="1456" w:type="dxa"/>
            <w:tcBorders>
              <w:top w:val="nil"/>
              <w:left w:val="nil"/>
              <w:bottom w:val="nil"/>
              <w:right w:val="nil"/>
            </w:tcBorders>
            <w:shd w:val="clear" w:color="auto" w:fill="auto"/>
            <w:noWrap/>
            <w:vAlign w:val="bottom"/>
            <w:hideMark/>
          </w:tcPr>
          <w:p w14:paraId="1EFD2DC6"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0900</w:t>
            </w:r>
          </w:p>
        </w:tc>
        <w:tc>
          <w:tcPr>
            <w:tcW w:w="2491" w:type="dxa"/>
            <w:gridSpan w:val="2"/>
            <w:tcBorders>
              <w:top w:val="nil"/>
              <w:left w:val="nil"/>
              <w:bottom w:val="nil"/>
              <w:right w:val="nil"/>
            </w:tcBorders>
            <w:shd w:val="clear" w:color="000000" w:fill="C4BD97"/>
            <w:noWrap/>
            <w:vAlign w:val="bottom"/>
            <w:hideMark/>
          </w:tcPr>
          <w:p w14:paraId="71D1C4C4"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Declared office hours</w:t>
            </w:r>
          </w:p>
        </w:tc>
        <w:tc>
          <w:tcPr>
            <w:tcW w:w="1569" w:type="dxa"/>
            <w:tcBorders>
              <w:top w:val="nil"/>
              <w:left w:val="nil"/>
              <w:bottom w:val="nil"/>
              <w:right w:val="nil"/>
            </w:tcBorders>
            <w:shd w:val="clear" w:color="000000" w:fill="B8CCE4"/>
            <w:noWrap/>
            <w:vAlign w:val="bottom"/>
            <w:hideMark/>
          </w:tcPr>
          <w:p w14:paraId="17768A1E"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xml:space="preserve">should be in </w:t>
            </w:r>
          </w:p>
        </w:tc>
        <w:tc>
          <w:tcPr>
            <w:tcW w:w="4211" w:type="dxa"/>
            <w:gridSpan w:val="2"/>
            <w:tcBorders>
              <w:top w:val="nil"/>
              <w:left w:val="nil"/>
              <w:bottom w:val="nil"/>
              <w:right w:val="nil"/>
            </w:tcBorders>
            <w:shd w:val="clear" w:color="000000" w:fill="C4BD97"/>
            <w:noWrap/>
            <w:vAlign w:val="bottom"/>
            <w:hideMark/>
          </w:tcPr>
          <w:p w14:paraId="399D5E91"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Declared office hours</w:t>
            </w:r>
          </w:p>
        </w:tc>
      </w:tr>
      <w:tr w:rsidR="00741EC8" w:rsidRPr="00741EC8" w14:paraId="59A45AA0" w14:textId="77777777" w:rsidTr="00741EC8">
        <w:trPr>
          <w:trHeight w:val="360"/>
        </w:trPr>
        <w:tc>
          <w:tcPr>
            <w:tcW w:w="1456" w:type="dxa"/>
            <w:tcBorders>
              <w:top w:val="nil"/>
              <w:left w:val="nil"/>
              <w:bottom w:val="nil"/>
              <w:right w:val="nil"/>
            </w:tcBorders>
            <w:shd w:val="clear" w:color="auto" w:fill="auto"/>
            <w:noWrap/>
            <w:vAlign w:val="bottom"/>
            <w:hideMark/>
          </w:tcPr>
          <w:p w14:paraId="22AEED62"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1000</w:t>
            </w:r>
          </w:p>
        </w:tc>
        <w:tc>
          <w:tcPr>
            <w:tcW w:w="2491" w:type="dxa"/>
            <w:gridSpan w:val="2"/>
            <w:tcBorders>
              <w:top w:val="nil"/>
              <w:left w:val="nil"/>
              <w:bottom w:val="nil"/>
              <w:right w:val="nil"/>
            </w:tcBorders>
            <w:shd w:val="clear" w:color="000000" w:fill="C4BD97"/>
            <w:noWrap/>
            <w:vAlign w:val="bottom"/>
            <w:hideMark/>
          </w:tcPr>
          <w:p w14:paraId="2BD57D0E"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Declared office hours</w:t>
            </w:r>
          </w:p>
        </w:tc>
        <w:tc>
          <w:tcPr>
            <w:tcW w:w="1569" w:type="dxa"/>
            <w:tcBorders>
              <w:top w:val="nil"/>
              <w:left w:val="nil"/>
              <w:bottom w:val="nil"/>
              <w:right w:val="nil"/>
            </w:tcBorders>
            <w:shd w:val="clear" w:color="000000" w:fill="B8CCE4"/>
            <w:noWrap/>
            <w:vAlign w:val="bottom"/>
            <w:hideMark/>
          </w:tcPr>
          <w:p w14:paraId="382B3B42"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08-2163</w:t>
            </w:r>
          </w:p>
        </w:tc>
        <w:tc>
          <w:tcPr>
            <w:tcW w:w="4211" w:type="dxa"/>
            <w:gridSpan w:val="2"/>
            <w:tcBorders>
              <w:top w:val="nil"/>
              <w:left w:val="nil"/>
              <w:bottom w:val="nil"/>
              <w:right w:val="nil"/>
            </w:tcBorders>
            <w:shd w:val="clear" w:color="000000" w:fill="C4BD97"/>
            <w:noWrap/>
            <w:vAlign w:val="bottom"/>
            <w:hideMark/>
          </w:tcPr>
          <w:p w14:paraId="6D8D1D27"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Declared office hours</w:t>
            </w:r>
          </w:p>
        </w:tc>
      </w:tr>
      <w:tr w:rsidR="00741EC8" w:rsidRPr="00741EC8" w14:paraId="49792F45" w14:textId="77777777" w:rsidTr="00741EC8">
        <w:trPr>
          <w:trHeight w:val="400"/>
        </w:trPr>
        <w:tc>
          <w:tcPr>
            <w:tcW w:w="1456" w:type="dxa"/>
            <w:tcBorders>
              <w:top w:val="nil"/>
              <w:left w:val="nil"/>
              <w:bottom w:val="nil"/>
              <w:right w:val="nil"/>
            </w:tcBorders>
            <w:shd w:val="clear" w:color="auto" w:fill="auto"/>
            <w:noWrap/>
            <w:vAlign w:val="bottom"/>
            <w:hideMark/>
          </w:tcPr>
          <w:p w14:paraId="113596E7"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1100</w:t>
            </w:r>
          </w:p>
        </w:tc>
        <w:tc>
          <w:tcPr>
            <w:tcW w:w="1243" w:type="dxa"/>
            <w:tcBorders>
              <w:top w:val="nil"/>
              <w:left w:val="nil"/>
              <w:bottom w:val="nil"/>
              <w:right w:val="nil"/>
            </w:tcBorders>
            <w:shd w:val="clear" w:color="auto" w:fill="auto"/>
            <w:noWrap/>
            <w:vAlign w:val="bottom"/>
            <w:hideMark/>
          </w:tcPr>
          <w:p w14:paraId="4FEAC92D"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08-2159 mtg</w:t>
            </w:r>
          </w:p>
        </w:tc>
        <w:tc>
          <w:tcPr>
            <w:tcW w:w="1248" w:type="dxa"/>
            <w:tcBorders>
              <w:top w:val="nil"/>
              <w:left w:val="nil"/>
              <w:bottom w:val="nil"/>
              <w:right w:val="nil"/>
            </w:tcBorders>
            <w:shd w:val="clear" w:color="000000" w:fill="C4BD97"/>
            <w:noWrap/>
            <w:vAlign w:val="bottom"/>
            <w:hideMark/>
          </w:tcPr>
          <w:p w14:paraId="7D349218"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w:t>
            </w:r>
          </w:p>
        </w:tc>
        <w:tc>
          <w:tcPr>
            <w:tcW w:w="1569" w:type="dxa"/>
            <w:tcBorders>
              <w:top w:val="nil"/>
              <w:left w:val="nil"/>
              <w:bottom w:val="nil"/>
              <w:right w:val="nil"/>
            </w:tcBorders>
            <w:shd w:val="clear" w:color="auto" w:fill="auto"/>
            <w:noWrap/>
            <w:vAlign w:val="bottom"/>
            <w:hideMark/>
          </w:tcPr>
          <w:p w14:paraId="64D59F3F" w14:textId="77777777" w:rsidR="00741EC8" w:rsidRPr="00741EC8" w:rsidRDefault="00741EC8" w:rsidP="00741EC8">
            <w:pPr>
              <w:rPr>
                <w:rFonts w:ascii="Calibri" w:eastAsia="Times New Roman" w:hAnsi="Calibri" w:cs="Times New Roman"/>
                <w:color w:val="000000"/>
              </w:rPr>
            </w:pPr>
          </w:p>
        </w:tc>
        <w:tc>
          <w:tcPr>
            <w:tcW w:w="4211" w:type="dxa"/>
            <w:gridSpan w:val="2"/>
            <w:tcBorders>
              <w:top w:val="nil"/>
              <w:left w:val="nil"/>
              <w:bottom w:val="nil"/>
              <w:right w:val="nil"/>
            </w:tcBorders>
            <w:shd w:val="clear" w:color="000000" w:fill="C4BD97"/>
            <w:noWrap/>
            <w:vAlign w:val="bottom"/>
            <w:hideMark/>
          </w:tcPr>
          <w:p w14:paraId="724B2FE4"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Declared office hours</w:t>
            </w:r>
          </w:p>
        </w:tc>
      </w:tr>
      <w:tr w:rsidR="00741EC8" w:rsidRPr="00741EC8" w14:paraId="4A202AAB" w14:textId="77777777" w:rsidTr="00741EC8">
        <w:trPr>
          <w:trHeight w:val="380"/>
        </w:trPr>
        <w:tc>
          <w:tcPr>
            <w:tcW w:w="1456" w:type="dxa"/>
            <w:tcBorders>
              <w:top w:val="nil"/>
              <w:left w:val="nil"/>
              <w:bottom w:val="nil"/>
              <w:right w:val="nil"/>
            </w:tcBorders>
            <w:shd w:val="clear" w:color="auto" w:fill="auto"/>
            <w:noWrap/>
            <w:vAlign w:val="bottom"/>
            <w:hideMark/>
          </w:tcPr>
          <w:p w14:paraId="49174434"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1200</w:t>
            </w:r>
          </w:p>
        </w:tc>
        <w:tc>
          <w:tcPr>
            <w:tcW w:w="1243" w:type="dxa"/>
            <w:tcBorders>
              <w:top w:val="nil"/>
              <w:left w:val="nil"/>
              <w:bottom w:val="nil"/>
              <w:right w:val="nil"/>
            </w:tcBorders>
            <w:shd w:val="clear" w:color="000000" w:fill="F2DCDB"/>
            <w:noWrap/>
            <w:vAlign w:val="bottom"/>
            <w:hideMark/>
          </w:tcPr>
          <w:p w14:paraId="1CA06C70"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Research</w:t>
            </w:r>
          </w:p>
        </w:tc>
        <w:tc>
          <w:tcPr>
            <w:tcW w:w="1248" w:type="dxa"/>
            <w:tcBorders>
              <w:top w:val="nil"/>
              <w:left w:val="nil"/>
              <w:bottom w:val="nil"/>
              <w:right w:val="nil"/>
            </w:tcBorders>
            <w:shd w:val="clear" w:color="auto" w:fill="auto"/>
            <w:noWrap/>
            <w:vAlign w:val="bottom"/>
            <w:hideMark/>
          </w:tcPr>
          <w:p w14:paraId="516CCD98" w14:textId="77777777" w:rsidR="00741EC8" w:rsidRPr="00741EC8" w:rsidRDefault="00741EC8" w:rsidP="00741EC8">
            <w:pPr>
              <w:rPr>
                <w:rFonts w:ascii="Calibri" w:eastAsia="Times New Roman" w:hAnsi="Calibri" w:cs="Times New Roman"/>
                <w:color w:val="000000"/>
              </w:rPr>
            </w:pPr>
          </w:p>
        </w:tc>
        <w:tc>
          <w:tcPr>
            <w:tcW w:w="1569" w:type="dxa"/>
            <w:tcBorders>
              <w:top w:val="nil"/>
              <w:left w:val="nil"/>
              <w:bottom w:val="nil"/>
              <w:right w:val="nil"/>
            </w:tcBorders>
            <w:shd w:val="clear" w:color="000000" w:fill="B8CCE4"/>
            <w:noWrap/>
            <w:vAlign w:val="bottom"/>
            <w:hideMark/>
          </w:tcPr>
          <w:p w14:paraId="56180FF1"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CHMI 565 lab</w:t>
            </w:r>
          </w:p>
        </w:tc>
        <w:tc>
          <w:tcPr>
            <w:tcW w:w="2807" w:type="dxa"/>
            <w:tcBorders>
              <w:top w:val="nil"/>
              <w:left w:val="nil"/>
              <w:bottom w:val="nil"/>
              <w:right w:val="nil"/>
            </w:tcBorders>
            <w:shd w:val="clear" w:color="auto" w:fill="auto"/>
            <w:noWrap/>
            <w:vAlign w:val="bottom"/>
            <w:hideMark/>
          </w:tcPr>
          <w:p w14:paraId="74287494"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Seminar in</w:t>
            </w:r>
          </w:p>
        </w:tc>
        <w:tc>
          <w:tcPr>
            <w:tcW w:w="1404" w:type="dxa"/>
            <w:tcBorders>
              <w:top w:val="nil"/>
              <w:left w:val="nil"/>
              <w:bottom w:val="nil"/>
              <w:right w:val="nil"/>
            </w:tcBorders>
            <w:shd w:val="clear" w:color="000000" w:fill="C4BD97"/>
            <w:noWrap/>
            <w:vAlign w:val="bottom"/>
            <w:hideMark/>
          </w:tcPr>
          <w:p w14:paraId="4F0D3E69"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w:t>
            </w:r>
          </w:p>
        </w:tc>
      </w:tr>
      <w:tr w:rsidR="00741EC8" w:rsidRPr="00741EC8" w14:paraId="2935A202" w14:textId="77777777" w:rsidTr="00741EC8">
        <w:trPr>
          <w:trHeight w:val="400"/>
        </w:trPr>
        <w:tc>
          <w:tcPr>
            <w:tcW w:w="1456" w:type="dxa"/>
            <w:tcBorders>
              <w:top w:val="nil"/>
              <w:left w:val="nil"/>
              <w:bottom w:val="nil"/>
              <w:right w:val="nil"/>
            </w:tcBorders>
            <w:shd w:val="clear" w:color="auto" w:fill="auto"/>
            <w:noWrap/>
            <w:vAlign w:val="bottom"/>
            <w:hideMark/>
          </w:tcPr>
          <w:p w14:paraId="4F11CADF"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1300 (1 p.m.)</w:t>
            </w:r>
          </w:p>
        </w:tc>
        <w:tc>
          <w:tcPr>
            <w:tcW w:w="1243" w:type="dxa"/>
            <w:tcBorders>
              <w:top w:val="nil"/>
              <w:left w:val="nil"/>
              <w:bottom w:val="nil"/>
              <w:right w:val="nil"/>
            </w:tcBorders>
            <w:shd w:val="clear" w:color="000000" w:fill="F2DCDB"/>
            <w:noWrap/>
            <w:vAlign w:val="bottom"/>
            <w:hideMark/>
          </w:tcPr>
          <w:p w14:paraId="78A0A44D"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mobile</w:t>
            </w:r>
          </w:p>
        </w:tc>
        <w:tc>
          <w:tcPr>
            <w:tcW w:w="1248" w:type="dxa"/>
            <w:tcBorders>
              <w:top w:val="nil"/>
              <w:left w:val="nil"/>
              <w:bottom w:val="nil"/>
              <w:right w:val="nil"/>
            </w:tcBorders>
            <w:shd w:val="clear" w:color="auto" w:fill="auto"/>
            <w:noWrap/>
            <w:vAlign w:val="bottom"/>
            <w:hideMark/>
          </w:tcPr>
          <w:p w14:paraId="45CC0F44" w14:textId="77777777" w:rsidR="00741EC8" w:rsidRPr="00741EC8" w:rsidRDefault="00741EC8" w:rsidP="00741EC8">
            <w:pPr>
              <w:rPr>
                <w:rFonts w:ascii="Calibri" w:eastAsia="Times New Roman" w:hAnsi="Calibri" w:cs="Times New Roman"/>
                <w:color w:val="000000"/>
              </w:rPr>
            </w:pPr>
          </w:p>
        </w:tc>
        <w:tc>
          <w:tcPr>
            <w:tcW w:w="1569" w:type="dxa"/>
            <w:tcBorders>
              <w:top w:val="nil"/>
              <w:left w:val="nil"/>
              <w:bottom w:val="nil"/>
              <w:right w:val="nil"/>
            </w:tcBorders>
            <w:shd w:val="clear" w:color="000000" w:fill="B8CCE4"/>
            <w:noWrap/>
            <w:vAlign w:val="bottom"/>
            <w:hideMark/>
          </w:tcPr>
          <w:p w14:paraId="40726FC1"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xml:space="preserve">should be in </w:t>
            </w:r>
          </w:p>
        </w:tc>
        <w:tc>
          <w:tcPr>
            <w:tcW w:w="2807" w:type="dxa"/>
            <w:tcBorders>
              <w:top w:val="nil"/>
              <w:left w:val="nil"/>
              <w:bottom w:val="nil"/>
              <w:right w:val="nil"/>
            </w:tcBorders>
            <w:shd w:val="clear" w:color="auto" w:fill="auto"/>
            <w:noWrap/>
            <w:vAlign w:val="bottom"/>
            <w:hideMark/>
          </w:tcPr>
          <w:p w14:paraId="013626F8"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08-3305</w:t>
            </w:r>
          </w:p>
        </w:tc>
        <w:tc>
          <w:tcPr>
            <w:tcW w:w="1404" w:type="dxa"/>
            <w:tcBorders>
              <w:top w:val="nil"/>
              <w:left w:val="nil"/>
              <w:bottom w:val="nil"/>
              <w:right w:val="nil"/>
            </w:tcBorders>
            <w:shd w:val="clear" w:color="auto" w:fill="auto"/>
            <w:noWrap/>
            <w:vAlign w:val="bottom"/>
            <w:hideMark/>
          </w:tcPr>
          <w:p w14:paraId="1581A222"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Chemeeting</w:t>
            </w:r>
          </w:p>
        </w:tc>
      </w:tr>
      <w:tr w:rsidR="00741EC8" w:rsidRPr="00741EC8" w14:paraId="0056685E" w14:textId="77777777" w:rsidTr="00741EC8">
        <w:trPr>
          <w:trHeight w:val="300"/>
        </w:trPr>
        <w:tc>
          <w:tcPr>
            <w:tcW w:w="1456" w:type="dxa"/>
            <w:tcBorders>
              <w:top w:val="nil"/>
              <w:left w:val="nil"/>
              <w:bottom w:val="nil"/>
              <w:right w:val="nil"/>
            </w:tcBorders>
            <w:shd w:val="clear" w:color="auto" w:fill="auto"/>
            <w:noWrap/>
            <w:vAlign w:val="bottom"/>
            <w:hideMark/>
          </w:tcPr>
          <w:p w14:paraId="0994F9CA"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1400 (2 p.m.)</w:t>
            </w:r>
          </w:p>
        </w:tc>
        <w:tc>
          <w:tcPr>
            <w:tcW w:w="1243" w:type="dxa"/>
            <w:tcBorders>
              <w:top w:val="nil"/>
              <w:left w:val="nil"/>
              <w:bottom w:val="nil"/>
              <w:right w:val="nil"/>
            </w:tcBorders>
            <w:shd w:val="clear" w:color="000000" w:fill="F2DCDB"/>
            <w:noWrap/>
            <w:vAlign w:val="bottom"/>
            <w:hideMark/>
          </w:tcPr>
          <w:p w14:paraId="333F680D"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try 08-2231</w:t>
            </w:r>
          </w:p>
        </w:tc>
        <w:tc>
          <w:tcPr>
            <w:tcW w:w="1248" w:type="dxa"/>
            <w:tcBorders>
              <w:top w:val="nil"/>
              <w:left w:val="nil"/>
              <w:bottom w:val="nil"/>
              <w:right w:val="nil"/>
            </w:tcBorders>
            <w:shd w:val="clear" w:color="auto" w:fill="auto"/>
            <w:noWrap/>
            <w:vAlign w:val="bottom"/>
            <w:hideMark/>
          </w:tcPr>
          <w:p w14:paraId="22879C9E" w14:textId="77777777" w:rsidR="00741EC8" w:rsidRPr="00741EC8" w:rsidRDefault="00741EC8" w:rsidP="00741EC8">
            <w:pPr>
              <w:rPr>
                <w:rFonts w:ascii="Calibri" w:eastAsia="Times New Roman" w:hAnsi="Calibri" w:cs="Times New Roman"/>
                <w:color w:val="000000"/>
              </w:rPr>
            </w:pPr>
          </w:p>
        </w:tc>
        <w:tc>
          <w:tcPr>
            <w:tcW w:w="1569" w:type="dxa"/>
            <w:tcBorders>
              <w:top w:val="nil"/>
              <w:left w:val="nil"/>
              <w:bottom w:val="nil"/>
              <w:right w:val="nil"/>
            </w:tcBorders>
            <w:shd w:val="clear" w:color="000000" w:fill="B8CCE4"/>
            <w:noWrap/>
            <w:vAlign w:val="bottom"/>
            <w:hideMark/>
          </w:tcPr>
          <w:p w14:paraId="47902C15"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08-2231</w:t>
            </w:r>
          </w:p>
        </w:tc>
        <w:tc>
          <w:tcPr>
            <w:tcW w:w="2807" w:type="dxa"/>
            <w:tcBorders>
              <w:top w:val="nil"/>
              <w:left w:val="nil"/>
              <w:bottom w:val="nil"/>
              <w:right w:val="nil"/>
            </w:tcBorders>
            <w:shd w:val="clear" w:color="000000" w:fill="F2DCDB"/>
            <w:noWrap/>
            <w:vAlign w:val="bottom"/>
            <w:hideMark/>
          </w:tcPr>
          <w:p w14:paraId="00F7F930"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Either 08-2231</w:t>
            </w:r>
          </w:p>
        </w:tc>
        <w:tc>
          <w:tcPr>
            <w:tcW w:w="1404" w:type="dxa"/>
            <w:tcBorders>
              <w:top w:val="nil"/>
              <w:left w:val="nil"/>
              <w:bottom w:val="nil"/>
              <w:right w:val="nil"/>
            </w:tcBorders>
            <w:shd w:val="clear" w:color="000000" w:fill="B8CCE4"/>
            <w:noWrap/>
            <w:vAlign w:val="bottom"/>
            <w:hideMark/>
          </w:tcPr>
          <w:p w14:paraId="441F503F"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CHMG 123 lab</w:t>
            </w:r>
          </w:p>
        </w:tc>
      </w:tr>
      <w:tr w:rsidR="00741EC8" w:rsidRPr="00741EC8" w14:paraId="518AD546" w14:textId="77777777" w:rsidTr="00741EC8">
        <w:trPr>
          <w:trHeight w:val="300"/>
        </w:trPr>
        <w:tc>
          <w:tcPr>
            <w:tcW w:w="1456" w:type="dxa"/>
            <w:tcBorders>
              <w:top w:val="nil"/>
              <w:left w:val="nil"/>
              <w:bottom w:val="nil"/>
              <w:right w:val="nil"/>
            </w:tcBorders>
            <w:shd w:val="clear" w:color="auto" w:fill="auto"/>
            <w:noWrap/>
            <w:vAlign w:val="bottom"/>
            <w:hideMark/>
          </w:tcPr>
          <w:p w14:paraId="0DEE972C"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1500 (3 p.m.)</w:t>
            </w:r>
          </w:p>
        </w:tc>
        <w:tc>
          <w:tcPr>
            <w:tcW w:w="1243" w:type="dxa"/>
            <w:tcBorders>
              <w:top w:val="nil"/>
              <w:left w:val="nil"/>
              <w:bottom w:val="nil"/>
              <w:right w:val="nil"/>
            </w:tcBorders>
            <w:shd w:val="clear" w:color="000000" w:fill="F2DCDB"/>
            <w:noWrap/>
            <w:vAlign w:val="bottom"/>
            <w:hideMark/>
          </w:tcPr>
          <w:p w14:paraId="152A2F3B"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w:t>
            </w:r>
          </w:p>
        </w:tc>
        <w:tc>
          <w:tcPr>
            <w:tcW w:w="1248" w:type="dxa"/>
            <w:tcBorders>
              <w:top w:val="nil"/>
              <w:left w:val="nil"/>
              <w:bottom w:val="nil"/>
              <w:right w:val="nil"/>
            </w:tcBorders>
            <w:shd w:val="clear" w:color="auto" w:fill="auto"/>
            <w:noWrap/>
            <w:vAlign w:val="bottom"/>
            <w:hideMark/>
          </w:tcPr>
          <w:p w14:paraId="0E62ADC7" w14:textId="77777777" w:rsidR="00741EC8" w:rsidRPr="00741EC8" w:rsidRDefault="00741EC8" w:rsidP="00741EC8">
            <w:pPr>
              <w:rPr>
                <w:rFonts w:ascii="Calibri" w:eastAsia="Times New Roman" w:hAnsi="Calibri" w:cs="Times New Roman"/>
                <w:color w:val="000000"/>
              </w:rPr>
            </w:pPr>
          </w:p>
        </w:tc>
        <w:tc>
          <w:tcPr>
            <w:tcW w:w="1569" w:type="dxa"/>
            <w:tcBorders>
              <w:top w:val="nil"/>
              <w:left w:val="nil"/>
              <w:bottom w:val="nil"/>
              <w:right w:val="nil"/>
            </w:tcBorders>
            <w:shd w:val="clear" w:color="auto" w:fill="auto"/>
            <w:noWrap/>
            <w:vAlign w:val="bottom"/>
            <w:hideMark/>
          </w:tcPr>
          <w:p w14:paraId="7AB171EE" w14:textId="77777777" w:rsidR="00741EC8" w:rsidRPr="00741EC8" w:rsidRDefault="00741EC8" w:rsidP="00741EC8">
            <w:pPr>
              <w:rPr>
                <w:rFonts w:ascii="Calibri" w:eastAsia="Times New Roman" w:hAnsi="Calibri" w:cs="Times New Roman"/>
                <w:color w:val="000000"/>
              </w:rPr>
            </w:pPr>
          </w:p>
        </w:tc>
        <w:tc>
          <w:tcPr>
            <w:tcW w:w="2807" w:type="dxa"/>
            <w:tcBorders>
              <w:top w:val="nil"/>
              <w:left w:val="nil"/>
              <w:bottom w:val="nil"/>
              <w:right w:val="nil"/>
            </w:tcBorders>
            <w:shd w:val="clear" w:color="000000" w:fill="F2DCDB"/>
            <w:noWrap/>
            <w:vAlign w:val="bottom"/>
            <w:hideMark/>
          </w:tcPr>
          <w:p w14:paraId="046CA42B"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xml:space="preserve">or office </w:t>
            </w:r>
          </w:p>
        </w:tc>
        <w:tc>
          <w:tcPr>
            <w:tcW w:w="1404" w:type="dxa"/>
            <w:tcBorders>
              <w:top w:val="nil"/>
              <w:left w:val="nil"/>
              <w:bottom w:val="nil"/>
              <w:right w:val="nil"/>
            </w:tcBorders>
            <w:shd w:val="clear" w:color="000000" w:fill="B8CCE4"/>
            <w:noWrap/>
            <w:vAlign w:val="bottom"/>
            <w:hideMark/>
          </w:tcPr>
          <w:p w14:paraId="56E2B01B"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xml:space="preserve">should be in </w:t>
            </w:r>
          </w:p>
        </w:tc>
      </w:tr>
      <w:tr w:rsidR="00741EC8" w:rsidRPr="00741EC8" w14:paraId="53F38D68" w14:textId="77777777" w:rsidTr="00741EC8">
        <w:trPr>
          <w:trHeight w:val="300"/>
        </w:trPr>
        <w:tc>
          <w:tcPr>
            <w:tcW w:w="1456" w:type="dxa"/>
            <w:tcBorders>
              <w:top w:val="nil"/>
              <w:left w:val="nil"/>
              <w:bottom w:val="nil"/>
              <w:right w:val="nil"/>
            </w:tcBorders>
            <w:shd w:val="clear" w:color="auto" w:fill="auto"/>
            <w:noWrap/>
            <w:vAlign w:val="bottom"/>
            <w:hideMark/>
          </w:tcPr>
          <w:p w14:paraId="5624B39F"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1600 (4 p.m.)</w:t>
            </w:r>
          </w:p>
        </w:tc>
        <w:tc>
          <w:tcPr>
            <w:tcW w:w="1243" w:type="dxa"/>
            <w:tcBorders>
              <w:top w:val="nil"/>
              <w:left w:val="nil"/>
              <w:bottom w:val="nil"/>
              <w:right w:val="nil"/>
            </w:tcBorders>
            <w:shd w:val="clear" w:color="000000" w:fill="F2DCDB"/>
            <w:noWrap/>
            <w:vAlign w:val="bottom"/>
            <w:hideMark/>
          </w:tcPr>
          <w:p w14:paraId="590BC8C1"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w:t>
            </w:r>
          </w:p>
        </w:tc>
        <w:tc>
          <w:tcPr>
            <w:tcW w:w="1248" w:type="dxa"/>
            <w:tcBorders>
              <w:top w:val="nil"/>
              <w:left w:val="nil"/>
              <w:bottom w:val="nil"/>
              <w:right w:val="nil"/>
            </w:tcBorders>
            <w:shd w:val="clear" w:color="auto" w:fill="auto"/>
            <w:noWrap/>
            <w:vAlign w:val="bottom"/>
            <w:hideMark/>
          </w:tcPr>
          <w:p w14:paraId="342186D4" w14:textId="77777777" w:rsidR="00741EC8" w:rsidRPr="00741EC8" w:rsidRDefault="00741EC8" w:rsidP="00741EC8">
            <w:pPr>
              <w:rPr>
                <w:rFonts w:ascii="Calibri" w:eastAsia="Times New Roman" w:hAnsi="Calibri" w:cs="Times New Roman"/>
                <w:color w:val="000000"/>
              </w:rPr>
            </w:pPr>
          </w:p>
        </w:tc>
        <w:tc>
          <w:tcPr>
            <w:tcW w:w="1569" w:type="dxa"/>
            <w:tcBorders>
              <w:top w:val="nil"/>
              <w:left w:val="nil"/>
              <w:bottom w:val="nil"/>
              <w:right w:val="nil"/>
            </w:tcBorders>
            <w:shd w:val="clear" w:color="auto" w:fill="auto"/>
            <w:noWrap/>
            <w:vAlign w:val="bottom"/>
            <w:hideMark/>
          </w:tcPr>
          <w:p w14:paraId="053E5061" w14:textId="77777777" w:rsidR="00741EC8" w:rsidRPr="00741EC8" w:rsidRDefault="00741EC8" w:rsidP="00741EC8">
            <w:pPr>
              <w:rPr>
                <w:rFonts w:ascii="Calibri" w:eastAsia="Times New Roman" w:hAnsi="Calibri" w:cs="Times New Roman"/>
                <w:color w:val="000000"/>
              </w:rPr>
            </w:pPr>
          </w:p>
        </w:tc>
        <w:tc>
          <w:tcPr>
            <w:tcW w:w="2807" w:type="dxa"/>
            <w:tcBorders>
              <w:top w:val="nil"/>
              <w:left w:val="nil"/>
              <w:bottom w:val="nil"/>
              <w:right w:val="nil"/>
            </w:tcBorders>
            <w:shd w:val="clear" w:color="000000" w:fill="F2DCDB"/>
            <w:noWrap/>
            <w:vAlign w:val="bottom"/>
            <w:hideMark/>
          </w:tcPr>
          <w:p w14:paraId="429E5927"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research</w:t>
            </w:r>
          </w:p>
        </w:tc>
        <w:tc>
          <w:tcPr>
            <w:tcW w:w="1404" w:type="dxa"/>
            <w:tcBorders>
              <w:top w:val="nil"/>
              <w:left w:val="nil"/>
              <w:bottom w:val="nil"/>
              <w:right w:val="nil"/>
            </w:tcBorders>
            <w:shd w:val="clear" w:color="000000" w:fill="B8CCE4"/>
            <w:noWrap/>
            <w:vAlign w:val="bottom"/>
            <w:hideMark/>
          </w:tcPr>
          <w:p w14:paraId="4FCF04AF"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08-2163</w:t>
            </w:r>
          </w:p>
        </w:tc>
      </w:tr>
      <w:tr w:rsidR="00741EC8" w:rsidRPr="00741EC8" w14:paraId="079A08F4" w14:textId="77777777" w:rsidTr="00741EC8">
        <w:trPr>
          <w:trHeight w:val="340"/>
        </w:trPr>
        <w:tc>
          <w:tcPr>
            <w:tcW w:w="1456" w:type="dxa"/>
            <w:tcBorders>
              <w:top w:val="nil"/>
              <w:left w:val="nil"/>
              <w:bottom w:val="nil"/>
              <w:right w:val="nil"/>
            </w:tcBorders>
            <w:shd w:val="clear" w:color="auto" w:fill="auto"/>
            <w:noWrap/>
            <w:vAlign w:val="bottom"/>
            <w:hideMark/>
          </w:tcPr>
          <w:p w14:paraId="4184B4D5"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1700 (5 p.m.)</w:t>
            </w:r>
          </w:p>
        </w:tc>
        <w:tc>
          <w:tcPr>
            <w:tcW w:w="1243" w:type="dxa"/>
            <w:vMerge w:val="restart"/>
            <w:tcBorders>
              <w:top w:val="nil"/>
              <w:left w:val="nil"/>
              <w:bottom w:val="nil"/>
              <w:right w:val="nil"/>
            </w:tcBorders>
            <w:shd w:val="clear" w:color="000000" w:fill="CCFFCC"/>
            <w:vAlign w:val="bottom"/>
            <w:hideMark/>
          </w:tcPr>
          <w:p w14:paraId="1B1A385B" w14:textId="77777777" w:rsidR="00741EC8" w:rsidRPr="00741EC8" w:rsidRDefault="00741EC8" w:rsidP="00741EC8">
            <w:pPr>
              <w:jc w:val="center"/>
              <w:rPr>
                <w:rFonts w:ascii="Calibri" w:eastAsia="Times New Roman" w:hAnsi="Calibri" w:cs="Times New Roman"/>
                <w:color w:val="000000"/>
              </w:rPr>
            </w:pPr>
            <w:r w:rsidRPr="00741EC8">
              <w:rPr>
                <w:rFonts w:ascii="Calibri" w:eastAsia="Times New Roman" w:hAnsi="Calibri" w:cs="Times New Roman"/>
                <w:color w:val="000000"/>
              </w:rPr>
              <w:t>CHMI 351 Lec GOS 8-1250</w:t>
            </w:r>
          </w:p>
        </w:tc>
        <w:tc>
          <w:tcPr>
            <w:tcW w:w="1248" w:type="dxa"/>
            <w:vMerge w:val="restart"/>
            <w:tcBorders>
              <w:top w:val="nil"/>
              <w:left w:val="nil"/>
              <w:bottom w:val="nil"/>
              <w:right w:val="nil"/>
            </w:tcBorders>
            <w:shd w:val="clear" w:color="000000" w:fill="CCFFCC"/>
            <w:vAlign w:val="bottom"/>
            <w:hideMark/>
          </w:tcPr>
          <w:p w14:paraId="57F0C0E4" w14:textId="77777777" w:rsidR="00741EC8" w:rsidRPr="00741EC8" w:rsidRDefault="00741EC8" w:rsidP="00741EC8">
            <w:pPr>
              <w:jc w:val="center"/>
              <w:rPr>
                <w:rFonts w:ascii="Calibri" w:eastAsia="Times New Roman" w:hAnsi="Calibri" w:cs="Times New Roman"/>
                <w:color w:val="000000"/>
              </w:rPr>
            </w:pPr>
            <w:r w:rsidRPr="00741EC8">
              <w:rPr>
                <w:rFonts w:ascii="Calibri" w:eastAsia="Times New Roman" w:hAnsi="Calibri" w:cs="Times New Roman"/>
                <w:color w:val="000000"/>
              </w:rPr>
              <w:t>CHMG 142 Lec GOS 8-1250</w:t>
            </w:r>
          </w:p>
        </w:tc>
        <w:tc>
          <w:tcPr>
            <w:tcW w:w="1569" w:type="dxa"/>
            <w:vMerge w:val="restart"/>
            <w:tcBorders>
              <w:top w:val="nil"/>
              <w:left w:val="nil"/>
              <w:bottom w:val="nil"/>
              <w:right w:val="nil"/>
            </w:tcBorders>
            <w:shd w:val="clear" w:color="000000" w:fill="CCFFCC"/>
            <w:vAlign w:val="bottom"/>
            <w:hideMark/>
          </w:tcPr>
          <w:p w14:paraId="4A24CFC2" w14:textId="77777777" w:rsidR="00741EC8" w:rsidRPr="00741EC8" w:rsidRDefault="00741EC8" w:rsidP="00741EC8">
            <w:pPr>
              <w:jc w:val="center"/>
              <w:rPr>
                <w:rFonts w:ascii="Calibri" w:eastAsia="Times New Roman" w:hAnsi="Calibri" w:cs="Times New Roman"/>
                <w:color w:val="000000"/>
              </w:rPr>
            </w:pPr>
            <w:r w:rsidRPr="00741EC8">
              <w:rPr>
                <w:rFonts w:ascii="Calibri" w:eastAsia="Times New Roman" w:hAnsi="Calibri" w:cs="Times New Roman"/>
                <w:color w:val="000000"/>
              </w:rPr>
              <w:t>CHMI 351 Lec GOS 8-1250</w:t>
            </w:r>
          </w:p>
        </w:tc>
        <w:tc>
          <w:tcPr>
            <w:tcW w:w="2807" w:type="dxa"/>
            <w:vMerge w:val="restart"/>
            <w:tcBorders>
              <w:top w:val="nil"/>
              <w:left w:val="nil"/>
              <w:bottom w:val="nil"/>
              <w:right w:val="nil"/>
            </w:tcBorders>
            <w:shd w:val="clear" w:color="000000" w:fill="CCFFCC"/>
            <w:vAlign w:val="bottom"/>
            <w:hideMark/>
          </w:tcPr>
          <w:p w14:paraId="014312A8" w14:textId="77777777" w:rsidR="00741EC8" w:rsidRPr="00741EC8" w:rsidRDefault="00741EC8" w:rsidP="00741EC8">
            <w:pPr>
              <w:jc w:val="center"/>
              <w:rPr>
                <w:rFonts w:ascii="Calibri" w:eastAsia="Times New Roman" w:hAnsi="Calibri" w:cs="Times New Roman"/>
                <w:color w:val="000000"/>
              </w:rPr>
            </w:pPr>
            <w:r w:rsidRPr="00741EC8">
              <w:rPr>
                <w:rFonts w:ascii="Calibri" w:eastAsia="Times New Roman" w:hAnsi="Calibri" w:cs="Times New Roman"/>
                <w:color w:val="000000"/>
              </w:rPr>
              <w:t>CHMG 142 Lec GOS 8-1250</w:t>
            </w:r>
          </w:p>
        </w:tc>
        <w:tc>
          <w:tcPr>
            <w:tcW w:w="1404" w:type="dxa"/>
            <w:tcBorders>
              <w:top w:val="nil"/>
              <w:left w:val="nil"/>
              <w:bottom w:val="nil"/>
              <w:right w:val="nil"/>
            </w:tcBorders>
            <w:shd w:val="clear" w:color="auto" w:fill="auto"/>
            <w:noWrap/>
            <w:vAlign w:val="bottom"/>
            <w:hideMark/>
          </w:tcPr>
          <w:p w14:paraId="052F6DF5" w14:textId="77777777" w:rsidR="00741EC8" w:rsidRPr="00741EC8" w:rsidRDefault="00741EC8" w:rsidP="00741EC8">
            <w:pPr>
              <w:rPr>
                <w:rFonts w:ascii="Calibri" w:eastAsia="Times New Roman" w:hAnsi="Calibri" w:cs="Times New Roman"/>
                <w:color w:val="000000"/>
              </w:rPr>
            </w:pPr>
          </w:p>
        </w:tc>
      </w:tr>
      <w:tr w:rsidR="00741EC8" w:rsidRPr="00741EC8" w14:paraId="0252AA80" w14:textId="77777777" w:rsidTr="00741EC8">
        <w:trPr>
          <w:trHeight w:val="500"/>
        </w:trPr>
        <w:tc>
          <w:tcPr>
            <w:tcW w:w="1456" w:type="dxa"/>
            <w:tcBorders>
              <w:top w:val="nil"/>
              <w:left w:val="nil"/>
              <w:bottom w:val="nil"/>
              <w:right w:val="nil"/>
            </w:tcBorders>
            <w:shd w:val="clear" w:color="auto" w:fill="auto"/>
            <w:noWrap/>
            <w:vAlign w:val="bottom"/>
            <w:hideMark/>
          </w:tcPr>
          <w:p w14:paraId="3B563969"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1800</w:t>
            </w:r>
          </w:p>
        </w:tc>
        <w:tc>
          <w:tcPr>
            <w:tcW w:w="1243" w:type="dxa"/>
            <w:vMerge/>
            <w:tcBorders>
              <w:top w:val="nil"/>
              <w:left w:val="nil"/>
              <w:bottom w:val="nil"/>
              <w:right w:val="nil"/>
            </w:tcBorders>
            <w:vAlign w:val="center"/>
            <w:hideMark/>
          </w:tcPr>
          <w:p w14:paraId="75E557A0" w14:textId="77777777" w:rsidR="00741EC8" w:rsidRPr="00741EC8" w:rsidRDefault="00741EC8" w:rsidP="00741EC8">
            <w:pPr>
              <w:rPr>
                <w:rFonts w:ascii="Calibri" w:eastAsia="Times New Roman" w:hAnsi="Calibri" w:cs="Times New Roman"/>
                <w:color w:val="000000"/>
              </w:rPr>
            </w:pPr>
          </w:p>
        </w:tc>
        <w:tc>
          <w:tcPr>
            <w:tcW w:w="1248" w:type="dxa"/>
            <w:vMerge/>
            <w:tcBorders>
              <w:top w:val="nil"/>
              <w:left w:val="nil"/>
              <w:bottom w:val="nil"/>
              <w:right w:val="nil"/>
            </w:tcBorders>
            <w:vAlign w:val="center"/>
            <w:hideMark/>
          </w:tcPr>
          <w:p w14:paraId="7A5F8969" w14:textId="77777777" w:rsidR="00741EC8" w:rsidRPr="00741EC8" w:rsidRDefault="00741EC8" w:rsidP="00741EC8">
            <w:pPr>
              <w:rPr>
                <w:rFonts w:ascii="Calibri" w:eastAsia="Times New Roman" w:hAnsi="Calibri" w:cs="Times New Roman"/>
                <w:color w:val="000000"/>
              </w:rPr>
            </w:pPr>
          </w:p>
        </w:tc>
        <w:tc>
          <w:tcPr>
            <w:tcW w:w="1569" w:type="dxa"/>
            <w:vMerge/>
            <w:tcBorders>
              <w:top w:val="nil"/>
              <w:left w:val="nil"/>
              <w:bottom w:val="nil"/>
              <w:right w:val="nil"/>
            </w:tcBorders>
            <w:vAlign w:val="center"/>
            <w:hideMark/>
          </w:tcPr>
          <w:p w14:paraId="3E277DC0" w14:textId="77777777" w:rsidR="00741EC8" w:rsidRPr="00741EC8" w:rsidRDefault="00741EC8" w:rsidP="00741EC8">
            <w:pPr>
              <w:rPr>
                <w:rFonts w:ascii="Calibri" w:eastAsia="Times New Roman" w:hAnsi="Calibri" w:cs="Times New Roman"/>
                <w:color w:val="000000"/>
              </w:rPr>
            </w:pPr>
          </w:p>
        </w:tc>
        <w:tc>
          <w:tcPr>
            <w:tcW w:w="2807" w:type="dxa"/>
            <w:vMerge/>
            <w:tcBorders>
              <w:top w:val="nil"/>
              <w:left w:val="nil"/>
              <w:bottom w:val="nil"/>
              <w:right w:val="nil"/>
            </w:tcBorders>
            <w:vAlign w:val="center"/>
            <w:hideMark/>
          </w:tcPr>
          <w:p w14:paraId="0C100B4A" w14:textId="77777777" w:rsidR="00741EC8" w:rsidRPr="00741EC8" w:rsidRDefault="00741EC8" w:rsidP="00741EC8">
            <w:pPr>
              <w:rPr>
                <w:rFonts w:ascii="Calibri" w:eastAsia="Times New Roman" w:hAnsi="Calibri" w:cs="Times New Roman"/>
                <w:color w:val="000000"/>
              </w:rPr>
            </w:pPr>
          </w:p>
        </w:tc>
        <w:tc>
          <w:tcPr>
            <w:tcW w:w="1404" w:type="dxa"/>
            <w:tcBorders>
              <w:top w:val="nil"/>
              <w:left w:val="nil"/>
              <w:bottom w:val="nil"/>
              <w:right w:val="nil"/>
            </w:tcBorders>
            <w:shd w:val="clear" w:color="auto" w:fill="auto"/>
            <w:noWrap/>
            <w:vAlign w:val="bottom"/>
            <w:hideMark/>
          </w:tcPr>
          <w:p w14:paraId="5E8DD5DF" w14:textId="77777777" w:rsidR="00741EC8" w:rsidRPr="00741EC8" w:rsidRDefault="00741EC8" w:rsidP="00741EC8">
            <w:pPr>
              <w:rPr>
                <w:rFonts w:ascii="Calibri" w:eastAsia="Times New Roman" w:hAnsi="Calibri" w:cs="Times New Roman"/>
                <w:color w:val="000000"/>
              </w:rPr>
            </w:pPr>
          </w:p>
        </w:tc>
      </w:tr>
      <w:tr w:rsidR="00741EC8" w:rsidRPr="00741EC8" w14:paraId="039715AD" w14:textId="77777777" w:rsidTr="00741EC8">
        <w:trPr>
          <w:trHeight w:val="300"/>
        </w:trPr>
        <w:tc>
          <w:tcPr>
            <w:tcW w:w="1456" w:type="dxa"/>
            <w:tcBorders>
              <w:top w:val="nil"/>
              <w:left w:val="nil"/>
              <w:bottom w:val="nil"/>
              <w:right w:val="nil"/>
            </w:tcBorders>
            <w:shd w:val="clear" w:color="auto" w:fill="auto"/>
            <w:noWrap/>
            <w:vAlign w:val="bottom"/>
            <w:hideMark/>
          </w:tcPr>
          <w:p w14:paraId="3863A5DA"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1900</w:t>
            </w:r>
          </w:p>
        </w:tc>
        <w:tc>
          <w:tcPr>
            <w:tcW w:w="1243" w:type="dxa"/>
            <w:tcBorders>
              <w:top w:val="nil"/>
              <w:left w:val="nil"/>
              <w:bottom w:val="nil"/>
              <w:right w:val="nil"/>
            </w:tcBorders>
            <w:shd w:val="clear" w:color="auto" w:fill="auto"/>
            <w:noWrap/>
            <w:vAlign w:val="bottom"/>
            <w:hideMark/>
          </w:tcPr>
          <w:p w14:paraId="61DE5C42" w14:textId="77777777" w:rsidR="00741EC8" w:rsidRPr="00741EC8" w:rsidRDefault="00741EC8" w:rsidP="00741EC8">
            <w:pPr>
              <w:rPr>
                <w:rFonts w:ascii="Calibri" w:eastAsia="Times New Roman" w:hAnsi="Calibri" w:cs="Times New Roman"/>
                <w:color w:val="000000"/>
              </w:rPr>
            </w:pPr>
          </w:p>
        </w:tc>
        <w:tc>
          <w:tcPr>
            <w:tcW w:w="1248" w:type="dxa"/>
            <w:tcBorders>
              <w:top w:val="nil"/>
              <w:left w:val="nil"/>
              <w:bottom w:val="nil"/>
              <w:right w:val="nil"/>
            </w:tcBorders>
            <w:shd w:val="clear" w:color="auto" w:fill="auto"/>
            <w:noWrap/>
            <w:vAlign w:val="bottom"/>
            <w:hideMark/>
          </w:tcPr>
          <w:p w14:paraId="2A864C6F" w14:textId="126E14C5"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Tues 6:30</w:t>
            </w:r>
            <w:r>
              <w:rPr>
                <w:rFonts w:ascii="Calibri" w:eastAsia="Times New Roman" w:hAnsi="Calibri" w:cs="Times New Roman"/>
                <w:color w:val="000000"/>
              </w:rPr>
              <w:t xml:space="preserve"> to 8:00</w:t>
            </w:r>
          </w:p>
        </w:tc>
        <w:tc>
          <w:tcPr>
            <w:tcW w:w="1569" w:type="dxa"/>
            <w:tcBorders>
              <w:top w:val="nil"/>
              <w:left w:val="nil"/>
              <w:bottom w:val="nil"/>
              <w:right w:val="nil"/>
            </w:tcBorders>
            <w:shd w:val="clear" w:color="auto" w:fill="auto"/>
            <w:noWrap/>
            <w:vAlign w:val="bottom"/>
            <w:hideMark/>
          </w:tcPr>
          <w:p w14:paraId="7D2F0CD8" w14:textId="50A0AD4B"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xml:space="preserve">Wed 6:30 </w:t>
            </w:r>
            <w:r>
              <w:rPr>
                <w:rFonts w:ascii="Calibri" w:eastAsia="Times New Roman" w:hAnsi="Calibri" w:cs="Times New Roman"/>
                <w:color w:val="000000"/>
              </w:rPr>
              <w:t>to 8:00</w:t>
            </w:r>
          </w:p>
        </w:tc>
        <w:tc>
          <w:tcPr>
            <w:tcW w:w="2807" w:type="dxa"/>
            <w:tcBorders>
              <w:top w:val="nil"/>
              <w:left w:val="nil"/>
              <w:bottom w:val="nil"/>
              <w:right w:val="nil"/>
            </w:tcBorders>
            <w:shd w:val="clear" w:color="000000" w:fill="FFFF00"/>
            <w:noWrap/>
            <w:vAlign w:val="bottom"/>
            <w:hideMark/>
          </w:tcPr>
          <w:p w14:paraId="3F24E539" w14:textId="77777777" w:rsid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xml:space="preserve">Recitation </w:t>
            </w:r>
          </w:p>
          <w:p w14:paraId="110CC876" w14:textId="057A806C"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(optional on T, W)</w:t>
            </w:r>
          </w:p>
        </w:tc>
        <w:tc>
          <w:tcPr>
            <w:tcW w:w="1404" w:type="dxa"/>
            <w:tcBorders>
              <w:top w:val="nil"/>
              <w:left w:val="nil"/>
              <w:bottom w:val="nil"/>
              <w:right w:val="nil"/>
            </w:tcBorders>
            <w:shd w:val="clear" w:color="auto" w:fill="auto"/>
            <w:noWrap/>
            <w:vAlign w:val="bottom"/>
            <w:hideMark/>
          </w:tcPr>
          <w:p w14:paraId="32731270" w14:textId="77777777" w:rsidR="00741EC8" w:rsidRPr="00741EC8" w:rsidRDefault="00741EC8" w:rsidP="00741EC8">
            <w:pPr>
              <w:rPr>
                <w:rFonts w:ascii="Calibri" w:eastAsia="Times New Roman" w:hAnsi="Calibri" w:cs="Times New Roman"/>
                <w:color w:val="000000"/>
              </w:rPr>
            </w:pPr>
          </w:p>
        </w:tc>
      </w:tr>
      <w:tr w:rsidR="00741EC8" w:rsidRPr="00741EC8" w14:paraId="40EA57E1" w14:textId="77777777" w:rsidTr="00741EC8">
        <w:trPr>
          <w:trHeight w:val="300"/>
        </w:trPr>
        <w:tc>
          <w:tcPr>
            <w:tcW w:w="1456" w:type="dxa"/>
            <w:tcBorders>
              <w:top w:val="nil"/>
              <w:left w:val="nil"/>
              <w:bottom w:val="nil"/>
              <w:right w:val="nil"/>
            </w:tcBorders>
            <w:shd w:val="clear" w:color="auto" w:fill="auto"/>
            <w:noWrap/>
            <w:vAlign w:val="bottom"/>
            <w:hideMark/>
          </w:tcPr>
          <w:p w14:paraId="56275028"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xml:space="preserve"> </w:t>
            </w:r>
          </w:p>
        </w:tc>
        <w:tc>
          <w:tcPr>
            <w:tcW w:w="1243" w:type="dxa"/>
            <w:tcBorders>
              <w:top w:val="nil"/>
              <w:left w:val="nil"/>
              <w:bottom w:val="nil"/>
              <w:right w:val="nil"/>
            </w:tcBorders>
            <w:shd w:val="clear" w:color="auto" w:fill="auto"/>
            <w:noWrap/>
            <w:vAlign w:val="bottom"/>
            <w:hideMark/>
          </w:tcPr>
          <w:p w14:paraId="3D3B0538" w14:textId="77777777" w:rsidR="00741EC8" w:rsidRPr="00741EC8" w:rsidRDefault="00741EC8" w:rsidP="00741EC8">
            <w:pPr>
              <w:rPr>
                <w:rFonts w:ascii="Calibri" w:eastAsia="Times New Roman" w:hAnsi="Calibri" w:cs="Times New Roman"/>
                <w:color w:val="000000"/>
              </w:rPr>
            </w:pPr>
          </w:p>
        </w:tc>
        <w:tc>
          <w:tcPr>
            <w:tcW w:w="1248" w:type="dxa"/>
            <w:tcBorders>
              <w:top w:val="nil"/>
              <w:left w:val="nil"/>
              <w:bottom w:val="nil"/>
              <w:right w:val="nil"/>
            </w:tcBorders>
            <w:shd w:val="clear" w:color="auto" w:fill="auto"/>
            <w:noWrap/>
            <w:vAlign w:val="bottom"/>
            <w:hideMark/>
          </w:tcPr>
          <w:p w14:paraId="1C440465"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08-1300</w:t>
            </w:r>
          </w:p>
        </w:tc>
        <w:tc>
          <w:tcPr>
            <w:tcW w:w="1569" w:type="dxa"/>
            <w:tcBorders>
              <w:top w:val="nil"/>
              <w:left w:val="nil"/>
              <w:bottom w:val="nil"/>
              <w:right w:val="nil"/>
            </w:tcBorders>
            <w:shd w:val="clear" w:color="auto" w:fill="auto"/>
            <w:noWrap/>
            <w:vAlign w:val="bottom"/>
            <w:hideMark/>
          </w:tcPr>
          <w:p w14:paraId="7869625E"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08-1154</w:t>
            </w:r>
          </w:p>
        </w:tc>
        <w:tc>
          <w:tcPr>
            <w:tcW w:w="2807" w:type="dxa"/>
            <w:tcBorders>
              <w:top w:val="nil"/>
              <w:left w:val="nil"/>
              <w:bottom w:val="nil"/>
              <w:right w:val="nil"/>
            </w:tcBorders>
            <w:shd w:val="clear" w:color="auto" w:fill="auto"/>
            <w:noWrap/>
            <w:vAlign w:val="bottom"/>
            <w:hideMark/>
          </w:tcPr>
          <w:p w14:paraId="7DEF9B84" w14:textId="77777777" w:rsidR="00741EC8" w:rsidRPr="00741EC8" w:rsidRDefault="00741EC8" w:rsidP="00741EC8">
            <w:pPr>
              <w:rPr>
                <w:rFonts w:ascii="Calibri" w:eastAsia="Times New Roman" w:hAnsi="Calibri" w:cs="Times New Roman"/>
                <w:color w:val="000000"/>
              </w:rPr>
            </w:pPr>
          </w:p>
        </w:tc>
        <w:tc>
          <w:tcPr>
            <w:tcW w:w="1404" w:type="dxa"/>
            <w:tcBorders>
              <w:top w:val="nil"/>
              <w:left w:val="nil"/>
              <w:bottom w:val="nil"/>
              <w:right w:val="nil"/>
            </w:tcBorders>
            <w:shd w:val="clear" w:color="auto" w:fill="auto"/>
            <w:noWrap/>
            <w:vAlign w:val="bottom"/>
            <w:hideMark/>
          </w:tcPr>
          <w:p w14:paraId="6C2E2264" w14:textId="77777777" w:rsidR="00741EC8" w:rsidRPr="00741EC8" w:rsidRDefault="00741EC8" w:rsidP="00741EC8">
            <w:pPr>
              <w:rPr>
                <w:rFonts w:ascii="Calibri" w:eastAsia="Times New Roman" w:hAnsi="Calibri" w:cs="Times New Roman"/>
                <w:color w:val="000000"/>
              </w:rPr>
            </w:pPr>
          </w:p>
        </w:tc>
      </w:tr>
      <w:tr w:rsidR="00741EC8" w:rsidRPr="00741EC8" w14:paraId="0A1739CD" w14:textId="77777777" w:rsidTr="00741EC8">
        <w:trPr>
          <w:trHeight w:val="320"/>
        </w:trPr>
        <w:tc>
          <w:tcPr>
            <w:tcW w:w="1456" w:type="dxa"/>
            <w:tcBorders>
              <w:top w:val="nil"/>
              <w:left w:val="nil"/>
              <w:bottom w:val="nil"/>
              <w:right w:val="nil"/>
            </w:tcBorders>
            <w:shd w:val="clear" w:color="auto" w:fill="auto"/>
            <w:noWrap/>
            <w:vAlign w:val="bottom"/>
            <w:hideMark/>
          </w:tcPr>
          <w:p w14:paraId="793A2ED2"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 xml:space="preserve"> </w:t>
            </w:r>
          </w:p>
        </w:tc>
        <w:tc>
          <w:tcPr>
            <w:tcW w:w="8271" w:type="dxa"/>
            <w:gridSpan w:val="5"/>
            <w:tcBorders>
              <w:top w:val="nil"/>
              <w:left w:val="nil"/>
              <w:bottom w:val="nil"/>
              <w:right w:val="nil"/>
            </w:tcBorders>
            <w:shd w:val="clear" w:color="auto" w:fill="auto"/>
            <w:noWrap/>
            <w:vAlign w:val="bottom"/>
            <w:hideMark/>
          </w:tcPr>
          <w:p w14:paraId="4823378F" w14:textId="77777777" w:rsidR="00741EC8" w:rsidRPr="00741EC8" w:rsidRDefault="00741EC8" w:rsidP="00741EC8">
            <w:pPr>
              <w:rPr>
                <w:rFonts w:ascii="Calibri" w:eastAsia="Times New Roman" w:hAnsi="Calibri" w:cs="Times New Roman"/>
                <w:color w:val="000000"/>
                <w:sz w:val="26"/>
                <w:szCs w:val="26"/>
              </w:rPr>
            </w:pPr>
            <w:r w:rsidRPr="00741EC8">
              <w:rPr>
                <w:rFonts w:ascii="Calibri" w:eastAsia="Times New Roman" w:hAnsi="Calibri" w:cs="Times New Roman"/>
                <w:color w:val="000000"/>
                <w:sz w:val="26"/>
                <w:szCs w:val="26"/>
              </w:rPr>
              <w:t>Make a quality appointment at other times or just drop by</w:t>
            </w:r>
          </w:p>
        </w:tc>
      </w:tr>
      <w:tr w:rsidR="00741EC8" w:rsidRPr="00741EC8" w14:paraId="0D7E245E" w14:textId="77777777" w:rsidTr="00741EC8">
        <w:trPr>
          <w:trHeight w:val="300"/>
        </w:trPr>
        <w:tc>
          <w:tcPr>
            <w:tcW w:w="1456" w:type="dxa"/>
            <w:tcBorders>
              <w:top w:val="nil"/>
              <w:left w:val="nil"/>
              <w:bottom w:val="nil"/>
              <w:right w:val="nil"/>
            </w:tcBorders>
            <w:shd w:val="clear" w:color="auto" w:fill="auto"/>
            <w:noWrap/>
            <w:vAlign w:val="bottom"/>
            <w:hideMark/>
          </w:tcPr>
          <w:p w14:paraId="29B47DBA" w14:textId="77777777" w:rsidR="00741EC8" w:rsidRPr="00741EC8" w:rsidRDefault="00741EC8" w:rsidP="00741EC8">
            <w:pPr>
              <w:rPr>
                <w:rFonts w:ascii="Calibri" w:eastAsia="Times New Roman" w:hAnsi="Calibri" w:cs="Times New Roman"/>
                <w:color w:val="000000"/>
              </w:rPr>
            </w:pPr>
          </w:p>
        </w:tc>
        <w:tc>
          <w:tcPr>
            <w:tcW w:w="6867" w:type="dxa"/>
            <w:gridSpan w:val="4"/>
            <w:tcBorders>
              <w:top w:val="nil"/>
              <w:left w:val="nil"/>
              <w:bottom w:val="nil"/>
              <w:right w:val="nil"/>
            </w:tcBorders>
            <w:shd w:val="clear" w:color="auto" w:fill="auto"/>
            <w:noWrap/>
            <w:vAlign w:val="bottom"/>
            <w:hideMark/>
          </w:tcPr>
          <w:p w14:paraId="0C480856" w14:textId="77777777" w:rsidR="00741EC8" w:rsidRPr="00741EC8" w:rsidRDefault="00741EC8" w:rsidP="00741EC8">
            <w:pPr>
              <w:rPr>
                <w:rFonts w:ascii="Calibri" w:eastAsia="Times New Roman" w:hAnsi="Calibri" w:cs="Times New Roman"/>
                <w:color w:val="000000"/>
              </w:rPr>
            </w:pPr>
            <w:r w:rsidRPr="00741EC8">
              <w:rPr>
                <w:rFonts w:ascii="Calibri" w:eastAsia="Times New Roman" w:hAnsi="Calibri" w:cs="Times New Roman"/>
                <w:color w:val="000000"/>
              </w:rPr>
              <w:t>CHEM 493 Chemistry Research typically M, Th maybe T</w:t>
            </w:r>
          </w:p>
        </w:tc>
        <w:tc>
          <w:tcPr>
            <w:tcW w:w="1404" w:type="dxa"/>
            <w:tcBorders>
              <w:top w:val="nil"/>
              <w:left w:val="nil"/>
              <w:bottom w:val="nil"/>
              <w:right w:val="nil"/>
            </w:tcBorders>
            <w:shd w:val="clear" w:color="auto" w:fill="auto"/>
            <w:noWrap/>
            <w:vAlign w:val="bottom"/>
            <w:hideMark/>
          </w:tcPr>
          <w:p w14:paraId="427494D2" w14:textId="77777777" w:rsidR="00741EC8" w:rsidRPr="00741EC8" w:rsidRDefault="00741EC8" w:rsidP="00741EC8">
            <w:pPr>
              <w:rPr>
                <w:rFonts w:ascii="Calibri" w:eastAsia="Times New Roman" w:hAnsi="Calibri" w:cs="Times New Roman"/>
                <w:color w:val="000000"/>
              </w:rPr>
            </w:pPr>
          </w:p>
        </w:tc>
      </w:tr>
    </w:tbl>
    <w:p w14:paraId="745D0C0A" w14:textId="77777777" w:rsidR="0084374A" w:rsidRDefault="0084374A"/>
    <w:sectPr w:rsidR="0084374A" w:rsidSect="00CD07C0">
      <w:headerReference w:type="default" r:id="rId24"/>
      <w:footerReference w:type="even" r:id="rId25"/>
      <w:footerReference w:type="default" r:id="rId26"/>
      <w:pgSz w:w="12240" w:h="15840"/>
      <w:pgMar w:top="1170" w:right="1080" w:bottom="990" w:left="1440" w:header="504" w:footer="648" w:gutter="0"/>
      <w:pgNumType w:fmt="lowerRoman"/>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7E17F0" w14:textId="77777777" w:rsidR="00741EC8" w:rsidRDefault="00741EC8" w:rsidP="00A32C60">
      <w:r>
        <w:separator/>
      </w:r>
    </w:p>
  </w:endnote>
  <w:endnote w:type="continuationSeparator" w:id="0">
    <w:p w14:paraId="5003734B" w14:textId="77777777" w:rsidR="00741EC8" w:rsidRDefault="00741EC8" w:rsidP="00A32C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ambria Math">
    <w:panose1 w:val="02040503050406030204"/>
    <w:charset w:val="00"/>
    <w:family w:val="auto"/>
    <w:pitch w:val="variable"/>
    <w:sig w:usb0="E00002FF" w:usb1="420024FF" w:usb2="00000000" w:usb3="00000000" w:csb0="000001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Script">
    <w:altName w:val="Monotype Corsiva"/>
    <w:panose1 w:val="00000000000000000000"/>
    <w:charset w:val="00"/>
    <w:family w:val="roman"/>
    <w:notTrueType/>
    <w:pitch w:val="default"/>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E7C184" w14:textId="77777777" w:rsidR="00741EC8" w:rsidRDefault="00741EC8" w:rsidP="00A32C6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D747635" w14:textId="77777777" w:rsidR="00741EC8" w:rsidRDefault="00741EC8" w:rsidP="00A32C60">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0DB4EF" w14:textId="2E8CA582" w:rsidR="00741EC8" w:rsidRDefault="00741EC8" w:rsidP="0007782D">
    <w:pPr>
      <w:pStyle w:val="Footer"/>
      <w:framePr w:wrap="around" w:vAnchor="text" w:hAnchor="page" w:x="10081" w:y="-50"/>
      <w:rPr>
        <w:rStyle w:val="PageNumber"/>
      </w:rPr>
    </w:pPr>
    <w:r>
      <w:rPr>
        <w:rStyle w:val="PageNumber"/>
      </w:rPr>
      <w:t xml:space="preserve">Page </w:t>
    </w:r>
    <w:r>
      <w:rPr>
        <w:rStyle w:val="PageNumber"/>
      </w:rPr>
      <w:fldChar w:fldCharType="begin"/>
    </w:r>
    <w:r>
      <w:rPr>
        <w:rStyle w:val="PageNumber"/>
      </w:rPr>
      <w:instrText xml:space="preserve">PAGE  </w:instrText>
    </w:r>
    <w:r>
      <w:rPr>
        <w:rStyle w:val="PageNumber"/>
      </w:rPr>
      <w:fldChar w:fldCharType="separate"/>
    </w:r>
    <w:r w:rsidR="005D0036">
      <w:rPr>
        <w:rStyle w:val="PageNumber"/>
        <w:noProof/>
      </w:rPr>
      <w:t>i</w:t>
    </w:r>
    <w:r>
      <w:rPr>
        <w:rStyle w:val="PageNumber"/>
      </w:rPr>
      <w:fldChar w:fldCharType="end"/>
    </w:r>
    <w:r>
      <w:rPr>
        <w:rStyle w:val="PageNumber"/>
      </w:rPr>
      <w:t xml:space="preserve"> of  x </w:t>
    </w:r>
  </w:p>
  <w:p w14:paraId="1124C106" w14:textId="77777777" w:rsidR="00741EC8" w:rsidRDefault="00741EC8" w:rsidP="00A32C60">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CD5FD2" w14:textId="77777777" w:rsidR="00741EC8" w:rsidRDefault="00741EC8" w:rsidP="00A32C60">
      <w:r>
        <w:separator/>
      </w:r>
    </w:p>
  </w:footnote>
  <w:footnote w:type="continuationSeparator" w:id="0">
    <w:p w14:paraId="554C576B" w14:textId="77777777" w:rsidR="00741EC8" w:rsidRDefault="00741EC8" w:rsidP="00A32C6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D9B2C" w14:textId="3E8B6D08" w:rsidR="00741EC8" w:rsidRDefault="00741EC8">
    <w:pPr>
      <w:pStyle w:val="Header"/>
    </w:pPr>
    <w:r>
      <w:t xml:space="preserve">CHMG 142 GChem and AChemII </w:t>
    </w:r>
    <w:r>
      <w:tab/>
    </w:r>
    <w:r>
      <w:tab/>
      <w:t>Syllabus Contract Spring 2015 Section 03</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B0409"/>
    <w:lvl w:ilvl="0">
      <w:start w:val="1"/>
      <w:numFmt w:val="bullet"/>
      <w:lvlText w:val=""/>
      <w:lvlJc w:val="left"/>
      <w:pPr>
        <w:tabs>
          <w:tab w:val="num" w:pos="360"/>
        </w:tabs>
        <w:ind w:left="360" w:hanging="360"/>
      </w:pPr>
      <w:rPr>
        <w:rFonts w:ascii="Wingdings" w:hAnsi="Wingdings" w:hint="default"/>
      </w:rPr>
    </w:lvl>
  </w:abstractNum>
  <w:abstractNum w:abstractNumId="1">
    <w:nsid w:val="00000002"/>
    <w:multiLevelType w:val="singleLevel"/>
    <w:tmpl w:val="000B0409"/>
    <w:lvl w:ilvl="0">
      <w:start w:val="1"/>
      <w:numFmt w:val="bullet"/>
      <w:lvlText w:val=""/>
      <w:lvlJc w:val="left"/>
      <w:pPr>
        <w:tabs>
          <w:tab w:val="num" w:pos="360"/>
        </w:tabs>
        <w:ind w:left="360" w:hanging="360"/>
      </w:pPr>
      <w:rPr>
        <w:rFonts w:ascii="Wingdings" w:hAnsi="Wingdings" w:hint="default"/>
      </w:rPr>
    </w:lvl>
  </w:abstractNum>
  <w:abstractNum w:abstractNumId="2">
    <w:nsid w:val="600B5F07"/>
    <w:multiLevelType w:val="hybridMultilevel"/>
    <w:tmpl w:val="9294A690"/>
    <w:lvl w:ilvl="0" w:tplc="04090001">
      <w:start w:val="1"/>
      <w:numFmt w:val="bullet"/>
      <w:lvlText w:val=""/>
      <w:lvlJc w:val="left"/>
      <w:pPr>
        <w:tabs>
          <w:tab w:val="num" w:pos="2160"/>
        </w:tabs>
        <w:ind w:left="21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
    <w:nsid w:val="622443F3"/>
    <w:multiLevelType w:val="hybridMultilevel"/>
    <w:tmpl w:val="12440164"/>
    <w:lvl w:ilvl="0" w:tplc="04090005">
      <w:start w:val="1"/>
      <w:numFmt w:val="bullet"/>
      <w:lvlText w:val=""/>
      <w:lvlJc w:val="left"/>
      <w:pPr>
        <w:ind w:left="216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7F164CB2"/>
    <w:multiLevelType w:val="hybridMultilevel"/>
    <w:tmpl w:val="19926456"/>
    <w:lvl w:ilvl="0" w:tplc="04090005">
      <w:start w:val="1"/>
      <w:numFmt w:val="bullet"/>
      <w:lvlText w:val=""/>
      <w:lvlJc w:val="left"/>
      <w:pPr>
        <w:ind w:left="2520" w:hanging="360"/>
      </w:pPr>
      <w:rPr>
        <w:rFonts w:ascii="Wingdings" w:hAnsi="Wingdings" w:hint="default"/>
      </w:rPr>
    </w:lvl>
    <w:lvl w:ilvl="1" w:tplc="04090003" w:tentative="1">
      <w:start w:val="1"/>
      <w:numFmt w:val="bullet"/>
      <w:lvlText w:val="o"/>
      <w:lvlJc w:val="left"/>
      <w:pPr>
        <w:ind w:left="3240" w:hanging="360"/>
      </w:pPr>
      <w:rPr>
        <w:rFonts w:ascii="Courier New" w:hAnsi="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5">
    <w:nsid w:val="7F3A1FF8"/>
    <w:multiLevelType w:val="hybridMultilevel"/>
    <w:tmpl w:val="2828F73A"/>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3"/>
  </w:num>
  <w:num w:numId="5">
    <w:abstractNumId w:val="4"/>
  </w:num>
  <w:num w:numId="6">
    <w:abstractNumId w:val="0"/>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6009"/>
    <w:rsid w:val="00026975"/>
    <w:rsid w:val="0007782D"/>
    <w:rsid w:val="000909F5"/>
    <w:rsid w:val="000A0A52"/>
    <w:rsid w:val="000B1514"/>
    <w:rsid w:val="000C46D5"/>
    <w:rsid w:val="000C745F"/>
    <w:rsid w:val="00195511"/>
    <w:rsid w:val="001A4694"/>
    <w:rsid w:val="001C343E"/>
    <w:rsid w:val="00234E03"/>
    <w:rsid w:val="00236D2C"/>
    <w:rsid w:val="00240B7B"/>
    <w:rsid w:val="00265D1D"/>
    <w:rsid w:val="002A6009"/>
    <w:rsid w:val="002B568D"/>
    <w:rsid w:val="00306F45"/>
    <w:rsid w:val="003A523A"/>
    <w:rsid w:val="003C6FC6"/>
    <w:rsid w:val="003E43B5"/>
    <w:rsid w:val="003F311E"/>
    <w:rsid w:val="003F3FB4"/>
    <w:rsid w:val="00400071"/>
    <w:rsid w:val="00404E74"/>
    <w:rsid w:val="0041600B"/>
    <w:rsid w:val="0042255D"/>
    <w:rsid w:val="00442D89"/>
    <w:rsid w:val="00452061"/>
    <w:rsid w:val="004629D3"/>
    <w:rsid w:val="0046694D"/>
    <w:rsid w:val="004B0664"/>
    <w:rsid w:val="004C6C45"/>
    <w:rsid w:val="004D039C"/>
    <w:rsid w:val="004F199C"/>
    <w:rsid w:val="004F27EB"/>
    <w:rsid w:val="00501AD8"/>
    <w:rsid w:val="00507885"/>
    <w:rsid w:val="005B0BB1"/>
    <w:rsid w:val="005C1A3B"/>
    <w:rsid w:val="005D0036"/>
    <w:rsid w:val="005D4FA2"/>
    <w:rsid w:val="005E6E9C"/>
    <w:rsid w:val="005F2459"/>
    <w:rsid w:val="006173DE"/>
    <w:rsid w:val="00652E85"/>
    <w:rsid w:val="00685ACE"/>
    <w:rsid w:val="006D0CBB"/>
    <w:rsid w:val="006D1025"/>
    <w:rsid w:val="007033B6"/>
    <w:rsid w:val="0071522D"/>
    <w:rsid w:val="00720245"/>
    <w:rsid w:val="00727641"/>
    <w:rsid w:val="00732FC4"/>
    <w:rsid w:val="00741EC8"/>
    <w:rsid w:val="00772FDC"/>
    <w:rsid w:val="00786BC9"/>
    <w:rsid w:val="00793CA1"/>
    <w:rsid w:val="00797041"/>
    <w:rsid w:val="007B2D68"/>
    <w:rsid w:val="007C341D"/>
    <w:rsid w:val="007D5F75"/>
    <w:rsid w:val="00826316"/>
    <w:rsid w:val="0084374A"/>
    <w:rsid w:val="008502DF"/>
    <w:rsid w:val="00853AC6"/>
    <w:rsid w:val="00855846"/>
    <w:rsid w:val="00857F35"/>
    <w:rsid w:val="00866198"/>
    <w:rsid w:val="00873AB2"/>
    <w:rsid w:val="008B6EA5"/>
    <w:rsid w:val="008D6E2F"/>
    <w:rsid w:val="00913FC0"/>
    <w:rsid w:val="0093577A"/>
    <w:rsid w:val="00957756"/>
    <w:rsid w:val="00965B35"/>
    <w:rsid w:val="009677C0"/>
    <w:rsid w:val="00973411"/>
    <w:rsid w:val="009A5CB9"/>
    <w:rsid w:val="00A20BC5"/>
    <w:rsid w:val="00A32C60"/>
    <w:rsid w:val="00A67CA1"/>
    <w:rsid w:val="00A7160A"/>
    <w:rsid w:val="00A948EF"/>
    <w:rsid w:val="00AC2854"/>
    <w:rsid w:val="00AD73F6"/>
    <w:rsid w:val="00B1090A"/>
    <w:rsid w:val="00B11FF9"/>
    <w:rsid w:val="00B15B45"/>
    <w:rsid w:val="00B57818"/>
    <w:rsid w:val="00B92681"/>
    <w:rsid w:val="00BA35E6"/>
    <w:rsid w:val="00BD7AB2"/>
    <w:rsid w:val="00C00226"/>
    <w:rsid w:val="00C57F6D"/>
    <w:rsid w:val="00C66A6F"/>
    <w:rsid w:val="00C85DB1"/>
    <w:rsid w:val="00C92CA6"/>
    <w:rsid w:val="00CA1A99"/>
    <w:rsid w:val="00CC6365"/>
    <w:rsid w:val="00CD07C0"/>
    <w:rsid w:val="00CE236A"/>
    <w:rsid w:val="00CE4805"/>
    <w:rsid w:val="00CF430C"/>
    <w:rsid w:val="00D25B5F"/>
    <w:rsid w:val="00D25CC6"/>
    <w:rsid w:val="00D3042E"/>
    <w:rsid w:val="00E07862"/>
    <w:rsid w:val="00E43768"/>
    <w:rsid w:val="00E44E34"/>
    <w:rsid w:val="00E579B5"/>
    <w:rsid w:val="00E933E1"/>
    <w:rsid w:val="00EB41EF"/>
    <w:rsid w:val="00ED1FE2"/>
    <w:rsid w:val="00EF55D3"/>
    <w:rsid w:val="00F03B2E"/>
    <w:rsid w:val="00F4490F"/>
    <w:rsid w:val="00F53D6D"/>
    <w:rsid w:val="00F81410"/>
    <w:rsid w:val="00F93D25"/>
    <w:rsid w:val="00FB7F06"/>
    <w:rsid w:val="00FE6B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99CCE5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List Continue 2"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32C60"/>
    <w:pPr>
      <w:tabs>
        <w:tab w:val="center" w:pos="4320"/>
        <w:tab w:val="right" w:pos="8640"/>
      </w:tabs>
    </w:pPr>
  </w:style>
  <w:style w:type="character" w:customStyle="1" w:styleId="HeaderChar">
    <w:name w:val="Header Char"/>
    <w:basedOn w:val="DefaultParagraphFont"/>
    <w:link w:val="Header"/>
    <w:uiPriority w:val="99"/>
    <w:rsid w:val="00A32C60"/>
  </w:style>
  <w:style w:type="paragraph" w:styleId="Footer">
    <w:name w:val="footer"/>
    <w:basedOn w:val="Normal"/>
    <w:link w:val="FooterChar"/>
    <w:uiPriority w:val="99"/>
    <w:unhideWhenUsed/>
    <w:rsid w:val="00A32C60"/>
    <w:pPr>
      <w:tabs>
        <w:tab w:val="center" w:pos="4320"/>
        <w:tab w:val="right" w:pos="8640"/>
      </w:tabs>
    </w:pPr>
  </w:style>
  <w:style w:type="character" w:customStyle="1" w:styleId="FooterChar">
    <w:name w:val="Footer Char"/>
    <w:basedOn w:val="DefaultParagraphFont"/>
    <w:link w:val="Footer"/>
    <w:uiPriority w:val="99"/>
    <w:rsid w:val="00A32C60"/>
  </w:style>
  <w:style w:type="character" w:styleId="PageNumber">
    <w:name w:val="page number"/>
    <w:basedOn w:val="DefaultParagraphFont"/>
    <w:uiPriority w:val="99"/>
    <w:semiHidden/>
    <w:unhideWhenUsed/>
    <w:rsid w:val="00A32C60"/>
  </w:style>
  <w:style w:type="character" w:styleId="Hyperlink">
    <w:name w:val="Hyperlink"/>
    <w:basedOn w:val="DefaultParagraphFont"/>
    <w:uiPriority w:val="99"/>
    <w:unhideWhenUsed/>
    <w:rsid w:val="00A32C60"/>
    <w:rPr>
      <w:color w:val="0000FF" w:themeColor="hyperlink"/>
      <w:u w:val="single"/>
    </w:rPr>
  </w:style>
  <w:style w:type="paragraph" w:styleId="BalloonText">
    <w:name w:val="Balloon Text"/>
    <w:basedOn w:val="Normal"/>
    <w:link w:val="BalloonTextChar"/>
    <w:uiPriority w:val="99"/>
    <w:semiHidden/>
    <w:unhideWhenUsed/>
    <w:rsid w:val="001A469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A4694"/>
    <w:rPr>
      <w:rFonts w:ascii="Lucida Grande" w:hAnsi="Lucida Grande" w:cs="Lucida Grande"/>
      <w:sz w:val="18"/>
      <w:szCs w:val="18"/>
    </w:rPr>
  </w:style>
  <w:style w:type="paragraph" w:styleId="ListContinue2">
    <w:name w:val="List Continue 2"/>
    <w:basedOn w:val="Normal"/>
    <w:rsid w:val="001A4694"/>
    <w:pPr>
      <w:spacing w:after="120"/>
      <w:ind w:left="720"/>
    </w:pPr>
    <w:rPr>
      <w:rFonts w:ascii="Times New Roman" w:eastAsia="Times New Roman" w:hAnsi="Times New Roman" w:cs="Times New Roman"/>
      <w:szCs w:val="20"/>
    </w:rPr>
  </w:style>
  <w:style w:type="paragraph" w:styleId="ListParagraph">
    <w:name w:val="List Paragraph"/>
    <w:basedOn w:val="Normal"/>
    <w:uiPriority w:val="34"/>
    <w:qFormat/>
    <w:rsid w:val="001A4694"/>
    <w:pPr>
      <w:ind w:left="720"/>
      <w:contextualSpacing/>
    </w:pPr>
  </w:style>
  <w:style w:type="character" w:styleId="PlaceholderText">
    <w:name w:val="Placeholder Text"/>
    <w:basedOn w:val="DefaultParagraphFont"/>
    <w:uiPriority w:val="99"/>
    <w:semiHidden/>
    <w:rsid w:val="004C6C45"/>
    <w:rPr>
      <w:color w:val="808080"/>
    </w:rPr>
  </w:style>
  <w:style w:type="character" w:styleId="FollowedHyperlink">
    <w:name w:val="FollowedHyperlink"/>
    <w:basedOn w:val="DefaultParagraphFont"/>
    <w:uiPriority w:val="99"/>
    <w:semiHidden/>
    <w:unhideWhenUsed/>
    <w:rsid w:val="00265D1D"/>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List Continue 2"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32C60"/>
    <w:pPr>
      <w:tabs>
        <w:tab w:val="center" w:pos="4320"/>
        <w:tab w:val="right" w:pos="8640"/>
      </w:tabs>
    </w:pPr>
  </w:style>
  <w:style w:type="character" w:customStyle="1" w:styleId="HeaderChar">
    <w:name w:val="Header Char"/>
    <w:basedOn w:val="DefaultParagraphFont"/>
    <w:link w:val="Header"/>
    <w:uiPriority w:val="99"/>
    <w:rsid w:val="00A32C60"/>
  </w:style>
  <w:style w:type="paragraph" w:styleId="Footer">
    <w:name w:val="footer"/>
    <w:basedOn w:val="Normal"/>
    <w:link w:val="FooterChar"/>
    <w:uiPriority w:val="99"/>
    <w:unhideWhenUsed/>
    <w:rsid w:val="00A32C60"/>
    <w:pPr>
      <w:tabs>
        <w:tab w:val="center" w:pos="4320"/>
        <w:tab w:val="right" w:pos="8640"/>
      </w:tabs>
    </w:pPr>
  </w:style>
  <w:style w:type="character" w:customStyle="1" w:styleId="FooterChar">
    <w:name w:val="Footer Char"/>
    <w:basedOn w:val="DefaultParagraphFont"/>
    <w:link w:val="Footer"/>
    <w:uiPriority w:val="99"/>
    <w:rsid w:val="00A32C60"/>
  </w:style>
  <w:style w:type="character" w:styleId="PageNumber">
    <w:name w:val="page number"/>
    <w:basedOn w:val="DefaultParagraphFont"/>
    <w:uiPriority w:val="99"/>
    <w:semiHidden/>
    <w:unhideWhenUsed/>
    <w:rsid w:val="00A32C60"/>
  </w:style>
  <w:style w:type="character" w:styleId="Hyperlink">
    <w:name w:val="Hyperlink"/>
    <w:basedOn w:val="DefaultParagraphFont"/>
    <w:uiPriority w:val="99"/>
    <w:unhideWhenUsed/>
    <w:rsid w:val="00A32C60"/>
    <w:rPr>
      <w:color w:val="0000FF" w:themeColor="hyperlink"/>
      <w:u w:val="single"/>
    </w:rPr>
  </w:style>
  <w:style w:type="paragraph" w:styleId="BalloonText">
    <w:name w:val="Balloon Text"/>
    <w:basedOn w:val="Normal"/>
    <w:link w:val="BalloonTextChar"/>
    <w:uiPriority w:val="99"/>
    <w:semiHidden/>
    <w:unhideWhenUsed/>
    <w:rsid w:val="001A469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A4694"/>
    <w:rPr>
      <w:rFonts w:ascii="Lucida Grande" w:hAnsi="Lucida Grande" w:cs="Lucida Grande"/>
      <w:sz w:val="18"/>
      <w:szCs w:val="18"/>
    </w:rPr>
  </w:style>
  <w:style w:type="paragraph" w:styleId="ListContinue2">
    <w:name w:val="List Continue 2"/>
    <w:basedOn w:val="Normal"/>
    <w:rsid w:val="001A4694"/>
    <w:pPr>
      <w:spacing w:after="120"/>
      <w:ind w:left="720"/>
    </w:pPr>
    <w:rPr>
      <w:rFonts w:ascii="Times New Roman" w:eastAsia="Times New Roman" w:hAnsi="Times New Roman" w:cs="Times New Roman"/>
      <w:szCs w:val="20"/>
    </w:rPr>
  </w:style>
  <w:style w:type="paragraph" w:styleId="ListParagraph">
    <w:name w:val="List Paragraph"/>
    <w:basedOn w:val="Normal"/>
    <w:uiPriority w:val="34"/>
    <w:qFormat/>
    <w:rsid w:val="001A4694"/>
    <w:pPr>
      <w:ind w:left="720"/>
      <w:contextualSpacing/>
    </w:pPr>
  </w:style>
  <w:style w:type="character" w:styleId="PlaceholderText">
    <w:name w:val="Placeholder Text"/>
    <w:basedOn w:val="DefaultParagraphFont"/>
    <w:uiPriority w:val="99"/>
    <w:semiHidden/>
    <w:rsid w:val="004C6C45"/>
    <w:rPr>
      <w:color w:val="808080"/>
    </w:rPr>
  </w:style>
  <w:style w:type="character" w:styleId="FollowedHyperlink">
    <w:name w:val="FollowedHyperlink"/>
    <w:basedOn w:val="DefaultParagraphFont"/>
    <w:uiPriority w:val="99"/>
    <w:semiHidden/>
    <w:unhideWhenUsed/>
    <w:rsid w:val="00265D1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5877813">
      <w:bodyDiv w:val="1"/>
      <w:marLeft w:val="0"/>
      <w:marRight w:val="0"/>
      <w:marTop w:val="0"/>
      <w:marBottom w:val="0"/>
      <w:divBdr>
        <w:top w:val="none" w:sz="0" w:space="0" w:color="auto"/>
        <w:left w:val="none" w:sz="0" w:space="0" w:color="auto"/>
        <w:bottom w:val="none" w:sz="0" w:space="0" w:color="auto"/>
        <w:right w:val="none" w:sz="0" w:space="0" w:color="auto"/>
      </w:divBdr>
    </w:div>
    <w:div w:id="548079751">
      <w:bodyDiv w:val="1"/>
      <w:marLeft w:val="0"/>
      <w:marRight w:val="0"/>
      <w:marTop w:val="0"/>
      <w:marBottom w:val="0"/>
      <w:divBdr>
        <w:top w:val="none" w:sz="0" w:space="0" w:color="auto"/>
        <w:left w:val="none" w:sz="0" w:space="0" w:color="auto"/>
        <w:bottom w:val="none" w:sz="0" w:space="0" w:color="auto"/>
        <w:right w:val="none" w:sz="0" w:space="0" w:color="auto"/>
      </w:divBdr>
    </w:div>
    <w:div w:id="565802403">
      <w:bodyDiv w:val="1"/>
      <w:marLeft w:val="0"/>
      <w:marRight w:val="0"/>
      <w:marTop w:val="0"/>
      <w:marBottom w:val="0"/>
      <w:divBdr>
        <w:top w:val="none" w:sz="0" w:space="0" w:color="auto"/>
        <w:left w:val="none" w:sz="0" w:space="0" w:color="auto"/>
        <w:bottom w:val="none" w:sz="0" w:space="0" w:color="auto"/>
        <w:right w:val="none" w:sz="0" w:space="0" w:color="auto"/>
      </w:divBdr>
    </w:div>
    <w:div w:id="891771562">
      <w:bodyDiv w:val="1"/>
      <w:marLeft w:val="0"/>
      <w:marRight w:val="0"/>
      <w:marTop w:val="0"/>
      <w:marBottom w:val="0"/>
      <w:divBdr>
        <w:top w:val="none" w:sz="0" w:space="0" w:color="auto"/>
        <w:left w:val="none" w:sz="0" w:space="0" w:color="auto"/>
        <w:bottom w:val="none" w:sz="0" w:space="0" w:color="auto"/>
        <w:right w:val="none" w:sz="0" w:space="0" w:color="auto"/>
      </w:divBdr>
    </w:div>
    <w:div w:id="1604261476">
      <w:bodyDiv w:val="1"/>
      <w:marLeft w:val="0"/>
      <w:marRight w:val="0"/>
      <w:marTop w:val="0"/>
      <w:marBottom w:val="0"/>
      <w:divBdr>
        <w:top w:val="none" w:sz="0" w:space="0" w:color="auto"/>
        <w:left w:val="none" w:sz="0" w:space="0" w:color="auto"/>
        <w:bottom w:val="none" w:sz="0" w:space="0" w:color="auto"/>
        <w:right w:val="none" w:sz="0" w:space="0" w:color="auto"/>
      </w:divBdr>
    </w:div>
    <w:div w:id="207632021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0.jpg"/><Relationship Id="rId20" Type="http://schemas.openxmlformats.org/officeDocument/2006/relationships/hyperlink" Target="http://www.rit.edu/studentaffairs/studentconduct/rr_ada.php" TargetMode="External"/><Relationship Id="rId21" Type="http://schemas.openxmlformats.org/officeDocument/2006/relationships/hyperlink" Target="http://www.rit.edu/fa/grms/compliance/statutes/Family_Educational_Rights.html" TargetMode="External"/><Relationship Id="rId22" Type="http://schemas.openxmlformats.org/officeDocument/2006/relationships/image" Target="media/image2.png"/><Relationship Id="rId23" Type="http://schemas.openxmlformats.org/officeDocument/2006/relationships/hyperlink" Target="mailto:hlmsch@rit.edu" TargetMode="External"/><Relationship Id="rId24" Type="http://schemas.openxmlformats.org/officeDocument/2006/relationships/header" Target="header1.xml"/><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yperlink" Target="mailto:hlmsch@rit.edu" TargetMode="External"/><Relationship Id="rId11" Type="http://schemas.openxmlformats.org/officeDocument/2006/relationships/hyperlink" Target="https://mycourses.rit.edu" TargetMode="External"/><Relationship Id="rId12" Type="http://schemas.openxmlformats.org/officeDocument/2006/relationships/hyperlink" Target="mailto:egc3964@mail.rit.edu" TargetMode="External"/><Relationship Id="rId13" Type="http://schemas.openxmlformats.org/officeDocument/2006/relationships/hyperlink" Target="http://masteringchemistry.com" TargetMode="External"/><Relationship Id="rId14" Type="http://schemas.openxmlformats.org/officeDocument/2006/relationships/hyperlink" Target="http://www.masteringchemistry.com" TargetMode="External"/><Relationship Id="rId15" Type="http://schemas.openxmlformats.org/officeDocument/2006/relationships/hyperlink" Target="http://www.rit.edu/studentaffairs/studentconduct/" TargetMode="External"/><Relationship Id="rId16" Type="http://schemas.openxmlformats.org/officeDocument/2006/relationships/hyperlink" Target="http://library.rit.edu/instruction/dl/cptutorial" TargetMode="External"/><Relationship Id="rId17" Type="http://schemas.openxmlformats.org/officeDocument/2006/relationships/hyperlink" Target="http://www.rit.edu/academicaffairs/policiesmanual/sectionA/honorcode.html" TargetMode="External"/><Relationship Id="rId18" Type="http://schemas.openxmlformats.org/officeDocument/2006/relationships/hyperlink" Target="http://mycourses.rit.edu" TargetMode="External"/><Relationship Id="rId19" Type="http://schemas.openxmlformats.org/officeDocument/2006/relationships/hyperlink" Target="http://www.rit.edu/~w-asc/"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145</TotalTime>
  <Pages>10</Pages>
  <Words>4299</Words>
  <Characters>24506</Characters>
  <Application>Microsoft Macintosh Word</Application>
  <DocSecurity>0</DocSecurity>
  <Lines>204</Lines>
  <Paragraphs>57</Paragraphs>
  <ScaleCrop>false</ScaleCrop>
  <Company>RIT</Company>
  <LinksUpToDate>false</LinksUpToDate>
  <CharactersWithSpaces>28748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Howard McLean</dc:creator>
  <cp:keywords/>
  <dc:description/>
  <cp:lastModifiedBy>Howard McLean</cp:lastModifiedBy>
  <cp:revision>43</cp:revision>
  <cp:lastPrinted>2015-01-29T17:22:00Z</cp:lastPrinted>
  <dcterms:created xsi:type="dcterms:W3CDTF">2015-01-22T15:34:00Z</dcterms:created>
  <dcterms:modified xsi:type="dcterms:W3CDTF">2015-01-30T11:57:00Z</dcterms:modified>
</cp:coreProperties>
</file>